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45F3E08" w14:textId="4045F7DA" w:rsidR="002F4970" w:rsidRDefault="002F4970" w:rsidP="002F4970">
      <w:pPr>
        <w:pStyle w:val="Header"/>
        <w:tabs>
          <w:tab w:val="clear" w:pos="9639"/>
          <w:tab w:val="right" w:pos="5954"/>
        </w:tabs>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ENG</w:t>
      </w:r>
      <w:r w:rsidR="001C127F">
        <w:rPr>
          <w:rFonts w:ascii="Calibri" w:eastAsia="SimSun" w:hAnsi="Calibri" w:hint="eastAsia"/>
        </w:rPr>
        <w:t>13</w:t>
      </w:r>
      <w:r>
        <w:rPr>
          <w:rFonts w:ascii="Calibri" w:hAnsi="Calibri"/>
        </w:rPr>
        <w:t>-</w:t>
      </w:r>
      <w:r w:rsidR="006C7537" w:rsidRPr="006C7537">
        <w:rPr>
          <w:rFonts w:ascii="Calibri" w:hAnsi="Calibri"/>
        </w:rPr>
        <w:t>3.1.</w:t>
      </w:r>
      <w:r w:rsidR="00232203">
        <w:rPr>
          <w:rFonts w:ascii="Calibri" w:hAnsi="Calibri"/>
        </w:rPr>
        <w:t>3</w:t>
      </w:r>
      <w:r w:rsidR="006C7537" w:rsidRPr="006C7537">
        <w:rPr>
          <w:rFonts w:ascii="Calibri" w:hAnsi="Calibri"/>
        </w:rPr>
        <w:t>.</w:t>
      </w:r>
      <w:r w:rsidR="00232203">
        <w:rPr>
          <w:rFonts w:ascii="Calibri" w:hAnsi="Calibri"/>
        </w:rPr>
        <w:t>2</w:t>
      </w:r>
    </w:p>
    <w:p w14:paraId="645F3E09" w14:textId="77777777" w:rsidR="002F4970" w:rsidRDefault="002F4970" w:rsidP="002F4970">
      <w:pPr>
        <w:pStyle w:val="BodyText"/>
      </w:pPr>
    </w:p>
    <w:p w14:paraId="645F3E0A" w14:textId="77777777" w:rsidR="002F4970" w:rsidRPr="001C127F" w:rsidRDefault="002F4970" w:rsidP="002F4970">
      <w:pPr>
        <w:pStyle w:val="BodyText"/>
      </w:pPr>
    </w:p>
    <w:p w14:paraId="645F3E0B" w14:textId="77777777" w:rsidR="002F4970" w:rsidRDefault="002F4970" w:rsidP="002F4970">
      <w:pPr>
        <w:pStyle w:val="BodyText"/>
      </w:pPr>
      <w:r>
        <w:t xml:space="preserve">Input paper for the following Committee(s): </w:t>
      </w:r>
      <w:r>
        <w:tab/>
      </w:r>
      <w:r>
        <w:rPr>
          <w:sz w:val="18"/>
          <w:szCs w:val="18"/>
        </w:rPr>
        <w:t>check as appropriate</w:t>
      </w:r>
      <w:r>
        <w:rPr>
          <w:sz w:val="18"/>
          <w:szCs w:val="18"/>
        </w:rPr>
        <w:tab/>
      </w:r>
      <w:r>
        <w:tab/>
        <w:t>Purpose of paper:</w:t>
      </w:r>
    </w:p>
    <w:p w14:paraId="645F3E0C" w14:textId="77777777" w:rsidR="002F4970" w:rsidRDefault="002F4970" w:rsidP="002F4970">
      <w:pPr>
        <w:pStyle w:val="BodyText"/>
        <w:rPr>
          <w:b/>
        </w:rPr>
      </w:pPr>
      <w:r>
        <w:rPr>
          <w:b/>
        </w:rPr>
        <w:t>□</w:t>
      </w:r>
      <w:r>
        <w:t xml:space="preserve">  ARM</w:t>
      </w:r>
      <w:r>
        <w:tab/>
      </w:r>
      <w:r>
        <w:tab/>
      </w:r>
      <w:r w:rsidR="009E3452">
        <w:rPr>
          <w:rFonts w:cs="Arial"/>
          <w:b/>
          <w:sz w:val="24"/>
        </w:rPr>
        <w:sym w:font="Wingdings 2" w:char="0052"/>
      </w:r>
      <w:r>
        <w:t xml:space="preserve"> ENG</w:t>
      </w:r>
      <w:r>
        <w:tab/>
      </w:r>
      <w:r>
        <w:tab/>
      </w:r>
      <w:r>
        <w:rPr>
          <w:b/>
        </w:rPr>
        <w:t>□</w:t>
      </w:r>
      <w:r w:rsidR="009E3452">
        <w:t xml:space="preserve">  PAP</w:t>
      </w:r>
      <w:r w:rsidR="009E3452">
        <w:tab/>
      </w:r>
      <w:r w:rsidR="009E3452">
        <w:tab/>
      </w:r>
      <w:r w:rsidR="009E3452">
        <w:tab/>
      </w:r>
      <w:r w:rsidR="009E3452">
        <w:rPr>
          <w:rFonts w:hint="eastAsia"/>
        </w:rPr>
        <w:t xml:space="preserve">            </w:t>
      </w:r>
      <w:r>
        <w:rPr>
          <w:rFonts w:hint="eastAsia"/>
        </w:rPr>
        <w:t xml:space="preserve"> </w:t>
      </w:r>
      <w:r w:rsidR="009E3452">
        <w:rPr>
          <w:rFonts w:cs="Arial"/>
          <w:b/>
          <w:sz w:val="24"/>
        </w:rPr>
        <w:sym w:font="Wingdings 2" w:char="0052"/>
      </w:r>
      <w:r>
        <w:t xml:space="preserve"> Input</w:t>
      </w:r>
    </w:p>
    <w:p w14:paraId="645F3E0D" w14:textId="77777777" w:rsidR="002F4970" w:rsidRDefault="002F4970" w:rsidP="002F4970">
      <w:pPr>
        <w:pStyle w:val="BodyText"/>
      </w:pPr>
      <w:r>
        <w:rPr>
          <w:b/>
        </w:rPr>
        <w:t>□</w:t>
      </w:r>
      <w:r>
        <w:t xml:space="preserve">  ENAV</w:t>
      </w:r>
      <w:r>
        <w:rPr>
          <w:b/>
        </w:rPr>
        <w:tab/>
      </w:r>
      <w:r>
        <w:rPr>
          <w:rFonts w:hint="eastAsia"/>
          <w:b/>
        </w:rPr>
        <w:t xml:space="preserve">             </w:t>
      </w:r>
      <w:r>
        <w:rPr>
          <w:b/>
        </w:rPr>
        <w:t>□</w:t>
      </w:r>
      <w:r>
        <w:t xml:space="preserve">  VTS</w:t>
      </w:r>
      <w:r>
        <w:tab/>
      </w:r>
      <w:r>
        <w:tab/>
      </w:r>
      <w:r>
        <w:tab/>
      </w:r>
      <w:r>
        <w:tab/>
      </w:r>
      <w:r>
        <w:tab/>
      </w:r>
      <w:r>
        <w:tab/>
      </w:r>
      <w:r>
        <w:tab/>
      </w:r>
      <w:r>
        <w:rPr>
          <w:b/>
        </w:rPr>
        <w:t>□</w:t>
      </w:r>
      <w:r>
        <w:t xml:space="preserve">  Information</w:t>
      </w:r>
    </w:p>
    <w:p w14:paraId="645F3E0E" w14:textId="77777777" w:rsidR="002F4970" w:rsidRDefault="002F4970" w:rsidP="002F4970">
      <w:pPr>
        <w:pStyle w:val="BodyText"/>
      </w:pPr>
    </w:p>
    <w:p w14:paraId="645F3E0F" w14:textId="77777777" w:rsidR="002F4970" w:rsidRDefault="002F4970" w:rsidP="002F4970">
      <w:pPr>
        <w:pStyle w:val="BodyText"/>
      </w:pPr>
      <w:r>
        <w:t xml:space="preserve">Agenda item </w:t>
      </w:r>
      <w:r>
        <w:rPr>
          <w:rStyle w:val="FootnoteReference"/>
          <w:rFonts w:ascii="Calibri" w:hAnsi="Calibri"/>
          <w:sz w:val="22"/>
          <w:vertAlign w:val="superscript"/>
        </w:rPr>
        <w:footnoteReference w:id="2"/>
      </w:r>
      <w:r>
        <w:tab/>
        <w:t>(from agenda)</w:t>
      </w:r>
      <w:r>
        <w:tab/>
      </w:r>
      <w:r>
        <w:tab/>
      </w:r>
      <w:r>
        <w:tab/>
      </w:r>
    </w:p>
    <w:p w14:paraId="645F3E10" w14:textId="77777777" w:rsidR="002F4970" w:rsidRDefault="002F4970" w:rsidP="002F4970">
      <w:pPr>
        <w:pStyle w:val="BodyText"/>
      </w:pPr>
      <w:r>
        <w:t xml:space="preserve">Workplan Task Number / Technical Domain </w:t>
      </w:r>
      <w:r>
        <w:rPr>
          <w:vertAlign w:val="superscript"/>
        </w:rPr>
        <w:t>2</w:t>
      </w:r>
      <w:r>
        <w:tab/>
        <w:t>2018 - 2022 / Task 2.</w:t>
      </w:r>
      <w:r>
        <w:rPr>
          <w:rFonts w:hint="eastAsia"/>
        </w:rPr>
        <w:t>2</w:t>
      </w:r>
      <w:r>
        <w:t>.</w:t>
      </w:r>
      <w:r>
        <w:rPr>
          <w:rFonts w:hint="eastAsia"/>
        </w:rPr>
        <w:t>7</w:t>
      </w:r>
    </w:p>
    <w:p w14:paraId="645F3E11" w14:textId="77777777" w:rsidR="002F4970" w:rsidRDefault="002F4970" w:rsidP="002F4970">
      <w:pPr>
        <w:pStyle w:val="BodyText"/>
      </w:pPr>
      <w:r>
        <w:t>Working Group</w:t>
      </w:r>
      <w:r>
        <w:tab/>
      </w:r>
      <w:r>
        <w:tab/>
      </w:r>
      <w:r>
        <w:tab/>
      </w:r>
      <w:r>
        <w:tab/>
      </w:r>
      <w:r>
        <w:tab/>
        <w:t>WG</w:t>
      </w:r>
      <w:r>
        <w:rPr>
          <w:rFonts w:hint="eastAsia"/>
        </w:rPr>
        <w:t>1</w:t>
      </w:r>
    </w:p>
    <w:p w14:paraId="645F3E12" w14:textId="77777777" w:rsidR="002F4970" w:rsidRDefault="002F4970" w:rsidP="002F4970">
      <w:pPr>
        <w:pStyle w:val="BodyText"/>
      </w:pPr>
      <w:r>
        <w:t>Author(s) / Submitter(s)</w:t>
      </w:r>
      <w:r>
        <w:tab/>
      </w:r>
      <w:r>
        <w:tab/>
      </w:r>
      <w:r>
        <w:tab/>
      </w:r>
      <w:r>
        <w:tab/>
      </w:r>
      <w:r>
        <w:rPr>
          <w:rFonts w:hint="eastAsia"/>
        </w:rPr>
        <w:t>China MSA</w:t>
      </w:r>
    </w:p>
    <w:p w14:paraId="645F3E13" w14:textId="77777777" w:rsidR="002F4970" w:rsidRDefault="002F4970" w:rsidP="002F4970">
      <w:pPr>
        <w:pStyle w:val="BodyText"/>
      </w:pPr>
    </w:p>
    <w:p w14:paraId="645F3E14" w14:textId="77777777" w:rsidR="002F4970" w:rsidRDefault="00035AB6" w:rsidP="002F4970">
      <w:pPr>
        <w:pStyle w:val="Title"/>
        <w:rPr>
          <w:color w:val="00558C"/>
        </w:rPr>
      </w:pPr>
      <w:r>
        <w:rPr>
          <w:rFonts w:hint="eastAsia"/>
          <w:color w:val="00558C"/>
        </w:rPr>
        <w:t>Dual-mode transformation of mari</w:t>
      </w:r>
      <w:r w:rsidR="00BF7B05">
        <w:rPr>
          <w:rFonts w:hint="eastAsia"/>
          <w:color w:val="00558C"/>
        </w:rPr>
        <w:t>time</w:t>
      </w:r>
      <w:r>
        <w:rPr>
          <w:rFonts w:hint="eastAsia"/>
          <w:color w:val="00558C"/>
        </w:rPr>
        <w:t xml:space="preserve"> RBN-DGPS stations in China</w:t>
      </w:r>
    </w:p>
    <w:p w14:paraId="645F3E15" w14:textId="77777777" w:rsidR="002F4970" w:rsidRDefault="002F4970" w:rsidP="000D649D">
      <w:pPr>
        <w:pStyle w:val="AnnexHeading1"/>
        <w:numPr>
          <w:ilvl w:val="0"/>
          <w:numId w:val="6"/>
        </w:numPr>
      </w:pPr>
      <w:r>
        <w:rPr>
          <w:rFonts w:hint="eastAsia"/>
        </w:rPr>
        <w:t>SuMMary</w:t>
      </w:r>
    </w:p>
    <w:p w14:paraId="645F3E16" w14:textId="77777777" w:rsidR="00BF7B05" w:rsidRDefault="00035AB6" w:rsidP="00BF7B05">
      <w:pPr>
        <w:pStyle w:val="BodyText"/>
        <w:ind w:firstLine="720"/>
        <w:rPr>
          <w:rFonts w:ascii="Calibri" w:hAnsi="Calibri"/>
          <w:sz w:val="21"/>
        </w:rPr>
      </w:pPr>
      <w:r w:rsidRPr="00035AB6">
        <w:rPr>
          <w:rFonts w:ascii="Calibri" w:hAnsi="Calibri" w:hint="eastAsia"/>
          <w:sz w:val="21"/>
        </w:rPr>
        <w:t xml:space="preserve">Since 2014, China has launched the technical exploration and experiment of the </w:t>
      </w:r>
      <w:r>
        <w:rPr>
          <w:rFonts w:ascii="Calibri" w:hAnsi="Calibri" w:hint="eastAsia"/>
          <w:sz w:val="21"/>
        </w:rPr>
        <w:t>dual</w:t>
      </w:r>
      <w:r w:rsidRPr="00035AB6">
        <w:rPr>
          <w:rFonts w:ascii="Calibri" w:hAnsi="Calibri" w:hint="eastAsia"/>
          <w:sz w:val="21"/>
        </w:rPr>
        <w:t>-mod</w:t>
      </w:r>
      <w:r>
        <w:rPr>
          <w:rFonts w:ascii="Calibri" w:hAnsi="Calibri" w:hint="eastAsia"/>
          <w:sz w:val="21"/>
        </w:rPr>
        <w:t xml:space="preserve">e </w:t>
      </w:r>
      <w:r w:rsidRPr="00035AB6">
        <w:rPr>
          <w:rFonts w:ascii="Calibri" w:hAnsi="Calibri" w:hint="eastAsia"/>
          <w:sz w:val="21"/>
        </w:rPr>
        <w:t>transformation of</w:t>
      </w:r>
      <w:r w:rsidR="00BF7B05">
        <w:rPr>
          <w:rFonts w:ascii="Calibri" w:hAnsi="Calibri" w:hint="eastAsia"/>
          <w:sz w:val="21"/>
        </w:rPr>
        <w:t xml:space="preserve"> maritime</w:t>
      </w:r>
      <w:r w:rsidRPr="00035AB6">
        <w:rPr>
          <w:rFonts w:ascii="Calibri" w:hAnsi="Calibri" w:hint="eastAsia"/>
          <w:sz w:val="21"/>
        </w:rPr>
        <w:t xml:space="preserve"> RBN-DGPS. The main ob</w:t>
      </w:r>
      <w:r w:rsidR="00BF7B05">
        <w:rPr>
          <w:rFonts w:ascii="Calibri" w:hAnsi="Calibri" w:hint="eastAsia"/>
          <w:sz w:val="21"/>
        </w:rPr>
        <w:t xml:space="preserve">jective is to transmit the DGPS&amp;DBDS </w:t>
      </w:r>
      <w:r w:rsidRPr="00035AB6">
        <w:rPr>
          <w:rFonts w:ascii="Calibri" w:hAnsi="Calibri" w:hint="eastAsia"/>
          <w:sz w:val="21"/>
        </w:rPr>
        <w:t xml:space="preserve">information simultaneously on the existing RBN-DGPS stations, in order to improve the availability of RBN differential signal, and improve the positioning accuracy of ship users. There are two technical schemes: one is to broadcast DBDS information through the station sub-carrier frequency, and the original DGPS information transmission link does not </w:t>
      </w:r>
      <w:r w:rsidR="00BF7B05">
        <w:rPr>
          <w:rFonts w:ascii="Calibri" w:hAnsi="Calibri" w:hint="eastAsia"/>
          <w:sz w:val="21"/>
        </w:rPr>
        <w:t xml:space="preserve">be </w:t>
      </w:r>
      <w:r w:rsidRPr="00035AB6">
        <w:rPr>
          <w:rFonts w:ascii="Calibri" w:hAnsi="Calibri" w:hint="eastAsia"/>
          <w:sz w:val="21"/>
        </w:rPr>
        <w:t>affect</w:t>
      </w:r>
      <w:r w:rsidR="00BF7B05">
        <w:rPr>
          <w:rFonts w:ascii="Calibri" w:hAnsi="Calibri" w:hint="eastAsia"/>
          <w:sz w:val="21"/>
        </w:rPr>
        <w:t>ed</w:t>
      </w:r>
      <w:r w:rsidRPr="00035AB6">
        <w:rPr>
          <w:rFonts w:ascii="Calibri" w:hAnsi="Calibri" w:hint="eastAsia"/>
          <w:sz w:val="21"/>
        </w:rPr>
        <w:t xml:space="preserve">; The </w:t>
      </w:r>
      <w:r w:rsidR="00BF7B05">
        <w:rPr>
          <w:rFonts w:ascii="Calibri" w:hAnsi="Calibri" w:hint="eastAsia"/>
          <w:sz w:val="21"/>
        </w:rPr>
        <w:t>other</w:t>
      </w:r>
      <w:r w:rsidRPr="00035AB6">
        <w:rPr>
          <w:rFonts w:ascii="Calibri" w:hAnsi="Calibri" w:hint="eastAsia"/>
          <w:sz w:val="21"/>
        </w:rPr>
        <w:t xml:space="preserve"> scheme is to transmit DBDS </w:t>
      </w:r>
      <w:r w:rsidR="00BF7B05">
        <w:rPr>
          <w:rFonts w:ascii="Calibri" w:hAnsi="Calibri" w:hint="eastAsia"/>
          <w:sz w:val="21"/>
        </w:rPr>
        <w:t>&amp;</w:t>
      </w:r>
      <w:r w:rsidRPr="00035AB6">
        <w:rPr>
          <w:rFonts w:ascii="Calibri" w:hAnsi="Calibri" w:hint="eastAsia"/>
          <w:sz w:val="21"/>
        </w:rPr>
        <w:t xml:space="preserve"> DGPS information on the same radio beacon frequency. Due to the limitation of frequency resource, </w:t>
      </w:r>
      <w:r w:rsidR="00BF7B05" w:rsidRPr="00035AB6">
        <w:rPr>
          <w:rFonts w:ascii="Calibri" w:hAnsi="Calibri" w:hint="eastAsia"/>
          <w:sz w:val="21"/>
        </w:rPr>
        <w:t xml:space="preserve">DGPS </w:t>
      </w:r>
      <w:r w:rsidR="00BF7B05">
        <w:rPr>
          <w:rFonts w:ascii="Calibri" w:hAnsi="Calibri" w:hint="eastAsia"/>
          <w:sz w:val="21"/>
        </w:rPr>
        <w:t>&amp;</w:t>
      </w:r>
      <w:r w:rsidR="00BF7B05" w:rsidRPr="00035AB6">
        <w:rPr>
          <w:rFonts w:ascii="Calibri" w:hAnsi="Calibri" w:hint="eastAsia"/>
          <w:sz w:val="21"/>
        </w:rPr>
        <w:t xml:space="preserve"> DBDS information transmitted on the same radio-pointing carrier f</w:t>
      </w:r>
      <w:r w:rsidR="00BF7B05">
        <w:rPr>
          <w:rFonts w:ascii="Calibri" w:hAnsi="Calibri" w:hint="eastAsia"/>
          <w:sz w:val="21"/>
        </w:rPr>
        <w:t xml:space="preserve">requency is demonstrated to be more </w:t>
      </w:r>
      <w:r w:rsidR="00BF7B05" w:rsidRPr="00035AB6">
        <w:rPr>
          <w:rFonts w:ascii="Calibri" w:hAnsi="Calibri" w:hint="eastAsia"/>
          <w:sz w:val="21"/>
        </w:rPr>
        <w:t>feasible</w:t>
      </w:r>
      <w:r w:rsidR="00BF7B05">
        <w:rPr>
          <w:rFonts w:ascii="Calibri" w:hAnsi="Calibri" w:hint="eastAsia"/>
          <w:sz w:val="21"/>
        </w:rPr>
        <w:t xml:space="preserve"> and</w:t>
      </w:r>
      <w:r w:rsidR="00BF7B05" w:rsidRPr="00035AB6">
        <w:rPr>
          <w:rFonts w:ascii="Calibri" w:hAnsi="Calibri" w:hint="eastAsia"/>
          <w:sz w:val="21"/>
        </w:rPr>
        <w:t xml:space="preserve"> reasonable, </w:t>
      </w:r>
      <w:r w:rsidR="00BF7B05">
        <w:rPr>
          <w:rFonts w:ascii="Calibri" w:hAnsi="Calibri" w:hint="eastAsia"/>
          <w:sz w:val="21"/>
        </w:rPr>
        <w:t>as t</w:t>
      </w:r>
      <w:r w:rsidR="00BF7B05" w:rsidRPr="00035AB6">
        <w:rPr>
          <w:rFonts w:ascii="Calibri" w:hAnsi="Calibri" w:hint="eastAsia"/>
          <w:sz w:val="21"/>
        </w:rPr>
        <w:t>he effect of time delay on the system performance is within the acceptable range (up to 8 seconds)</w:t>
      </w:r>
      <w:r w:rsidR="00BF7B05">
        <w:rPr>
          <w:rFonts w:ascii="Calibri" w:hAnsi="Calibri" w:hint="eastAsia"/>
          <w:sz w:val="21"/>
        </w:rPr>
        <w:t>.This scheme</w:t>
      </w:r>
      <w:r w:rsidR="00BF7B05" w:rsidRPr="00035AB6">
        <w:rPr>
          <w:rFonts w:ascii="Calibri" w:hAnsi="Calibri" w:hint="eastAsia"/>
          <w:sz w:val="21"/>
        </w:rPr>
        <w:t xml:space="preserve"> has been adopted in 22 RBN-DGPS stations in China's coastal areas since 2015.</w:t>
      </w:r>
    </w:p>
    <w:p w14:paraId="645F3E17" w14:textId="77777777" w:rsidR="00BF7B05" w:rsidRPr="00BF7B05" w:rsidRDefault="00BF7B05" w:rsidP="002F4970">
      <w:pPr>
        <w:pStyle w:val="BodyText"/>
        <w:ind w:firstLine="720"/>
        <w:rPr>
          <w:rFonts w:ascii="Calibri" w:hAnsi="Calibri"/>
          <w:sz w:val="21"/>
        </w:rPr>
      </w:pPr>
    </w:p>
    <w:p w14:paraId="645F3E18" w14:textId="77777777" w:rsidR="00035AB6" w:rsidRPr="0023477E" w:rsidRDefault="00035AB6" w:rsidP="002F4970">
      <w:pPr>
        <w:pStyle w:val="BodyText"/>
        <w:ind w:firstLine="720"/>
        <w:rPr>
          <w:rFonts w:ascii="Calibri" w:eastAsia="Calibri" w:hAnsi="Calibri"/>
          <w:sz w:val="21"/>
        </w:rPr>
      </w:pPr>
    </w:p>
    <w:p w14:paraId="645F3E19" w14:textId="77777777" w:rsidR="002F4970" w:rsidRDefault="002F4970" w:rsidP="000D649D">
      <w:pPr>
        <w:pStyle w:val="AnnexHeading1"/>
        <w:numPr>
          <w:ilvl w:val="1"/>
          <w:numId w:val="6"/>
        </w:numPr>
      </w:pPr>
      <w:r>
        <w:t>Purpose of the documen</w:t>
      </w:r>
      <w:r>
        <w:rPr>
          <w:rFonts w:hint="eastAsia"/>
        </w:rPr>
        <w:t>t</w:t>
      </w:r>
    </w:p>
    <w:p w14:paraId="645F3E1A" w14:textId="7FBA4BCA" w:rsidR="00C32EDF" w:rsidRDefault="007E4F74" w:rsidP="00C32EDF">
      <w:pPr>
        <w:widowControl w:val="0"/>
        <w:ind w:firstLineChars="200" w:firstLine="440"/>
        <w:jc w:val="both"/>
        <w:rPr>
          <w:rFonts w:ascii="Calibri" w:hAnsi="Calibri"/>
        </w:rPr>
      </w:pPr>
      <w:r w:rsidRPr="007E4F74">
        <w:rPr>
          <w:rFonts w:ascii="Calibri" w:hAnsi="Calibri" w:hint="eastAsia"/>
        </w:rPr>
        <w:lastRenderedPageBreak/>
        <w:t>The proposal introduces the exploration, relevant technical scheme and test results of the d</w:t>
      </w:r>
      <w:r>
        <w:rPr>
          <w:rFonts w:ascii="Calibri" w:hAnsi="Calibri" w:hint="eastAsia"/>
        </w:rPr>
        <w:t>ual</w:t>
      </w:r>
      <w:r w:rsidRPr="007E4F74">
        <w:rPr>
          <w:rFonts w:ascii="Calibri" w:hAnsi="Calibri" w:hint="eastAsia"/>
        </w:rPr>
        <w:t>-mode transformation of</w:t>
      </w:r>
      <w:r>
        <w:rPr>
          <w:rFonts w:ascii="Calibri" w:hAnsi="Calibri" w:hint="eastAsia"/>
        </w:rPr>
        <w:t xml:space="preserve"> maritime</w:t>
      </w:r>
      <w:r w:rsidRPr="007E4F74">
        <w:rPr>
          <w:rFonts w:ascii="Calibri" w:hAnsi="Calibri" w:hint="eastAsia"/>
        </w:rPr>
        <w:t xml:space="preserve"> RBN-DGPS stations</w:t>
      </w:r>
      <w:r>
        <w:rPr>
          <w:rFonts w:ascii="Calibri" w:hAnsi="Calibri" w:hint="eastAsia"/>
        </w:rPr>
        <w:t xml:space="preserve"> in</w:t>
      </w:r>
      <w:r w:rsidRPr="007E4F74">
        <w:rPr>
          <w:rFonts w:ascii="Calibri" w:hAnsi="Calibri" w:hint="eastAsia"/>
        </w:rPr>
        <w:t xml:space="preserve"> China, </w:t>
      </w:r>
      <w:r>
        <w:rPr>
          <w:rFonts w:ascii="Calibri" w:hAnsi="Calibri" w:hint="eastAsia"/>
        </w:rPr>
        <w:t>it</w:t>
      </w:r>
      <w:r w:rsidRPr="007E4F74">
        <w:rPr>
          <w:rFonts w:ascii="Calibri" w:hAnsi="Calibri" w:hint="eastAsia"/>
        </w:rPr>
        <w:t xml:space="preserve"> provide</w:t>
      </w:r>
      <w:r>
        <w:rPr>
          <w:rFonts w:ascii="Calibri" w:hAnsi="Calibri" w:hint="eastAsia"/>
        </w:rPr>
        <w:t>s</w:t>
      </w:r>
      <w:r w:rsidRPr="007E4F74">
        <w:rPr>
          <w:rFonts w:ascii="Calibri" w:hAnsi="Calibri" w:hint="eastAsia"/>
        </w:rPr>
        <w:t xml:space="preserve"> a reference for </w:t>
      </w:r>
      <w:r w:rsidR="00C32EDF">
        <w:rPr>
          <w:rFonts w:ascii="Calibri" w:hAnsi="Calibri" w:hint="eastAsia"/>
        </w:rPr>
        <w:t xml:space="preserve"> IALA  </w:t>
      </w:r>
      <w:r w:rsidR="00C32EDF">
        <w:rPr>
          <w:rFonts w:ascii="Calibri" w:hAnsi="Calibri"/>
        </w:rPr>
        <w:t>developing</w:t>
      </w:r>
      <w:r w:rsidR="00C32EDF">
        <w:rPr>
          <w:rFonts w:ascii="Calibri" w:hAnsi="Calibri" w:hint="eastAsia"/>
        </w:rPr>
        <w:t xml:space="preserve"> guidelines on </w:t>
      </w:r>
      <w:r w:rsidR="00C32EDF">
        <w:rPr>
          <w:rFonts w:ascii="Calibri" w:hAnsi="Calibri"/>
        </w:rPr>
        <w:t>“</w:t>
      </w:r>
      <w:r w:rsidR="00C32EDF">
        <w:rPr>
          <w:rFonts w:ascii="Calibri" w:hAnsi="Calibri" w:hint="eastAsia"/>
        </w:rPr>
        <w:t>DGNSS service provision, upgrades and future uses</w:t>
      </w:r>
      <w:r w:rsidR="00C32EDF">
        <w:rPr>
          <w:rFonts w:ascii="Calibri" w:hAnsi="Calibri"/>
        </w:rPr>
        <w:t>”</w:t>
      </w:r>
      <w:r w:rsidR="00C32EDF">
        <w:rPr>
          <w:rFonts w:ascii="Calibri" w:hAnsi="Calibri" w:hint="eastAsia"/>
        </w:rPr>
        <w:t xml:space="preserve"> and other countries building and </w:t>
      </w:r>
      <w:proofErr w:type="spellStart"/>
      <w:r w:rsidR="00C32EDF">
        <w:rPr>
          <w:rFonts w:ascii="Calibri" w:hAnsi="Calibri" w:hint="eastAsia"/>
        </w:rPr>
        <w:t>uparading</w:t>
      </w:r>
      <w:proofErr w:type="spellEnd"/>
      <w:r w:rsidR="00C32EDF">
        <w:rPr>
          <w:rFonts w:ascii="Calibri" w:hAnsi="Calibri" w:hint="eastAsia"/>
        </w:rPr>
        <w:t xml:space="preserve"> RBN-DGNSS . It also </w:t>
      </w:r>
      <w:r w:rsidR="00C32EDF" w:rsidRPr="00C32EDF">
        <w:rPr>
          <w:rFonts w:ascii="Calibri" w:hAnsi="Calibri" w:hint="eastAsia"/>
        </w:rPr>
        <w:t xml:space="preserve">introduces the </w:t>
      </w:r>
      <w:r w:rsidR="00C32EDF">
        <w:rPr>
          <w:rFonts w:ascii="Calibri" w:hAnsi="Calibri" w:hint="eastAsia"/>
        </w:rPr>
        <w:t>r</w:t>
      </w:r>
      <w:r w:rsidR="00C32EDF" w:rsidRPr="00C32EDF">
        <w:rPr>
          <w:rFonts w:ascii="Calibri" w:hAnsi="Calibri" w:hint="eastAsia"/>
        </w:rPr>
        <w:t xml:space="preserve">esearch and exploration </w:t>
      </w:r>
      <w:r w:rsidR="00C32EDF">
        <w:rPr>
          <w:rFonts w:ascii="Calibri" w:hAnsi="Calibri" w:hint="eastAsia"/>
        </w:rPr>
        <w:t>based on</w:t>
      </w:r>
      <w:r w:rsidR="00C32EDF" w:rsidRPr="00C32EDF">
        <w:rPr>
          <w:rFonts w:ascii="Calibri" w:hAnsi="Calibri" w:hint="eastAsia"/>
        </w:rPr>
        <w:t xml:space="preserve"> RBN-DGNSS station, and provides some practical experiences for </w:t>
      </w:r>
      <w:r w:rsidR="00AA30CB">
        <w:rPr>
          <w:rFonts w:ascii="Calibri" w:hAnsi="Calibri" w:hint="eastAsia"/>
        </w:rPr>
        <w:t xml:space="preserve">IALA </w:t>
      </w:r>
      <w:r w:rsidR="00C32EDF" w:rsidRPr="00C32EDF">
        <w:rPr>
          <w:rFonts w:ascii="Calibri" w:hAnsi="Calibri" w:hint="eastAsia"/>
        </w:rPr>
        <w:t>to formulate the future development direction of RBN-DGNSS.</w:t>
      </w:r>
    </w:p>
    <w:p w14:paraId="645F3E1B" w14:textId="77777777" w:rsidR="002F4970" w:rsidRDefault="002F4970" w:rsidP="000D649D">
      <w:pPr>
        <w:pStyle w:val="AnnexHeading1"/>
        <w:numPr>
          <w:ilvl w:val="1"/>
          <w:numId w:val="6"/>
        </w:numPr>
      </w:pPr>
      <w:r>
        <w:t>Related document</w:t>
      </w:r>
      <w:r>
        <w:rPr>
          <w:rFonts w:hint="eastAsia"/>
        </w:rPr>
        <w:t>s</w:t>
      </w:r>
    </w:p>
    <w:p w14:paraId="645F3E1C" w14:textId="77777777" w:rsidR="00AA30CB" w:rsidRDefault="00AA30CB" w:rsidP="00AA30CB">
      <w:pPr>
        <w:pStyle w:val="BodyText"/>
        <w:ind w:firstLineChars="200" w:firstLine="440"/>
      </w:pPr>
      <w:r>
        <w:rPr>
          <w:rFonts w:hint="eastAsia"/>
        </w:rPr>
        <w:t>1. R-150 DGNSS service provision, upgrades and future uses</w:t>
      </w:r>
    </w:p>
    <w:p w14:paraId="645F3E1D" w14:textId="77777777" w:rsidR="00AA30CB" w:rsidRDefault="00AA30CB" w:rsidP="00AA30CB">
      <w:pPr>
        <w:pStyle w:val="BodyText"/>
        <w:ind w:firstLineChars="200" w:firstLine="440"/>
      </w:pPr>
      <w:r>
        <w:rPr>
          <w:rFonts w:hint="eastAsia"/>
        </w:rPr>
        <w:t>2. IALA workshop on the future of marine radio beacon DGPS/DGNSS report 27 to 31 January 2020</w:t>
      </w:r>
    </w:p>
    <w:p w14:paraId="645F3E1E" w14:textId="77777777" w:rsidR="002F4970" w:rsidRDefault="002F4970" w:rsidP="000D649D">
      <w:pPr>
        <w:pStyle w:val="AnnexHeading1"/>
        <w:numPr>
          <w:ilvl w:val="0"/>
          <w:numId w:val="6"/>
        </w:numPr>
      </w:pPr>
      <w:r>
        <w:t>Backgroun</w:t>
      </w:r>
      <w:r>
        <w:rPr>
          <w:rFonts w:hint="eastAsia"/>
        </w:rPr>
        <w:t>D</w:t>
      </w:r>
    </w:p>
    <w:p w14:paraId="645F3E1F" w14:textId="77777777" w:rsidR="001805E6" w:rsidRPr="004A7A05" w:rsidRDefault="000B454D" w:rsidP="000B454D">
      <w:pPr>
        <w:widowControl w:val="0"/>
        <w:ind w:firstLineChars="200" w:firstLine="440"/>
        <w:jc w:val="both"/>
        <w:rPr>
          <w:rFonts w:ascii="Calibri" w:hAnsi="Calibri"/>
        </w:rPr>
      </w:pPr>
      <w:r w:rsidRPr="000B454D">
        <w:rPr>
          <w:rFonts w:ascii="Calibri" w:hAnsi="Calibri" w:hint="eastAsia"/>
        </w:rPr>
        <w:t>With the development of technology, the single point positioning accuracy of satellite navigation system is getting higher and higher, and the satellite based augmentation system is more and more favored by the navigation users because of its wide area coverage</w:t>
      </w:r>
      <w:r w:rsidR="006F7940">
        <w:rPr>
          <w:rFonts w:ascii="Calibri" w:hAnsi="Calibri" w:hint="eastAsia"/>
        </w:rPr>
        <w:t xml:space="preserve">. </w:t>
      </w:r>
      <w:r w:rsidR="001805E6">
        <w:rPr>
          <w:rFonts w:ascii="Calibri" w:hAnsi="Calibri" w:hint="eastAsia"/>
        </w:rPr>
        <w:t xml:space="preserve">Some countries </w:t>
      </w:r>
      <w:r w:rsidR="001805E6" w:rsidRPr="000B454D">
        <w:rPr>
          <w:rFonts w:ascii="Calibri" w:hAnsi="Calibri" w:hint="eastAsia"/>
        </w:rPr>
        <w:t>are considering shutting down the RBN-DGPS system</w:t>
      </w:r>
      <w:r w:rsidR="001805E6">
        <w:rPr>
          <w:rFonts w:ascii="Calibri" w:hAnsi="Calibri" w:hint="eastAsia"/>
        </w:rPr>
        <w:t xml:space="preserve"> , </w:t>
      </w:r>
      <w:r w:rsidR="001805E6" w:rsidRPr="000B454D">
        <w:rPr>
          <w:rFonts w:ascii="Calibri" w:hAnsi="Calibri" w:hint="eastAsia"/>
        </w:rPr>
        <w:t>no longer providing related services, and then using Wass, EGNOS and other satellite-based augmentati</w:t>
      </w:r>
      <w:r w:rsidR="001805E6">
        <w:rPr>
          <w:rFonts w:ascii="Calibri" w:hAnsi="Calibri" w:hint="eastAsia"/>
        </w:rPr>
        <w:t xml:space="preserve">on systems as an alternative, because RBN-DGPS </w:t>
      </w:r>
      <w:r w:rsidR="001805E6" w:rsidRPr="000B454D">
        <w:rPr>
          <w:rFonts w:ascii="Calibri" w:hAnsi="Calibri" w:hint="eastAsia"/>
        </w:rPr>
        <w:t>equipment aging and m</w:t>
      </w:r>
      <w:r w:rsidR="001805E6">
        <w:rPr>
          <w:rFonts w:ascii="Calibri" w:hAnsi="Calibri" w:hint="eastAsia"/>
        </w:rPr>
        <w:t xml:space="preserve">aintenance cost increasing is </w:t>
      </w:r>
      <w:proofErr w:type="spellStart"/>
      <w:r w:rsidR="001805E6">
        <w:rPr>
          <w:rFonts w:ascii="Calibri" w:hAnsi="Calibri" w:hint="eastAsia"/>
        </w:rPr>
        <w:t>b</w:t>
      </w:r>
      <w:r w:rsidR="001805E6" w:rsidRPr="000B454D">
        <w:rPr>
          <w:rFonts w:ascii="Calibri" w:hAnsi="Calibri" w:hint="eastAsia"/>
        </w:rPr>
        <w:t>coming</w:t>
      </w:r>
      <w:proofErr w:type="spellEnd"/>
      <w:r w:rsidR="001805E6" w:rsidRPr="000B454D">
        <w:rPr>
          <w:rFonts w:ascii="Calibri" w:hAnsi="Calibri" w:hint="eastAsia"/>
        </w:rPr>
        <w:t xml:space="preserve"> more and more prominent.</w:t>
      </w:r>
      <w:r w:rsidR="001805E6">
        <w:rPr>
          <w:rFonts w:ascii="Calibri" w:hAnsi="Calibri" w:hint="eastAsia"/>
        </w:rPr>
        <w:t xml:space="preserve"> IALA</w:t>
      </w:r>
      <w:r w:rsidR="001805E6" w:rsidRPr="000B454D">
        <w:rPr>
          <w:rFonts w:ascii="Calibri" w:hAnsi="Calibri" w:hint="eastAsia"/>
        </w:rPr>
        <w:t xml:space="preserve">'s attitude </w:t>
      </w:r>
      <w:r w:rsidR="001805E6">
        <w:rPr>
          <w:rFonts w:ascii="Calibri" w:hAnsi="Calibri" w:hint="eastAsia"/>
        </w:rPr>
        <w:t xml:space="preserve">about it </w:t>
      </w:r>
      <w:r w:rsidR="001805E6" w:rsidRPr="000B454D">
        <w:rPr>
          <w:rFonts w:ascii="Calibri" w:hAnsi="Calibri" w:hint="eastAsia"/>
        </w:rPr>
        <w:t xml:space="preserve">is that </w:t>
      </w:r>
      <w:r w:rsidR="001805E6">
        <w:rPr>
          <w:rFonts w:ascii="Calibri" w:hAnsi="Calibri" w:hint="eastAsia"/>
        </w:rPr>
        <w:t xml:space="preserve">these </w:t>
      </w:r>
      <w:r w:rsidR="001805E6" w:rsidRPr="000B454D">
        <w:rPr>
          <w:rFonts w:ascii="Calibri" w:hAnsi="Calibri" w:hint="eastAsia"/>
        </w:rPr>
        <w:t>countries need to ensure the integrity of their waters when considering alternatives.</w:t>
      </w:r>
      <w:r w:rsidR="001805E6">
        <w:rPr>
          <w:rFonts w:ascii="Calibri" w:hAnsi="Calibri" w:hint="eastAsia"/>
        </w:rPr>
        <w:t xml:space="preserve"> As the same frequency band of </w:t>
      </w:r>
      <w:r w:rsidR="001805E6" w:rsidRPr="000B454D">
        <w:rPr>
          <w:rFonts w:ascii="Calibri" w:hAnsi="Calibri" w:hint="eastAsia"/>
        </w:rPr>
        <w:t>Satellite Navigation Systems and their satellite-based augmentati</w:t>
      </w:r>
      <w:r w:rsidR="001805E6">
        <w:rPr>
          <w:rFonts w:ascii="Calibri" w:hAnsi="Calibri" w:hint="eastAsia"/>
        </w:rPr>
        <w:t>on systems are ,</w:t>
      </w:r>
      <w:r w:rsidR="001805E6" w:rsidRPr="000B454D">
        <w:rPr>
          <w:rFonts w:ascii="Calibri" w:hAnsi="Calibri" w:hint="eastAsia"/>
        </w:rPr>
        <w:t xml:space="preserve"> their signals are vulnerable</w:t>
      </w:r>
      <w:r w:rsidR="001805E6">
        <w:rPr>
          <w:rFonts w:ascii="Calibri" w:hAnsi="Calibri" w:hint="eastAsia"/>
        </w:rPr>
        <w:t xml:space="preserve"> to interference and camouflage</w:t>
      </w:r>
      <w:r w:rsidR="004A7A05">
        <w:rPr>
          <w:rFonts w:ascii="Calibri" w:hAnsi="Calibri" w:hint="eastAsia"/>
        </w:rPr>
        <w:t>, f</w:t>
      </w:r>
      <w:r w:rsidR="001805E6">
        <w:rPr>
          <w:rFonts w:ascii="Calibri" w:hAnsi="Calibri" w:hint="eastAsia"/>
        </w:rPr>
        <w:t>urthermore,</w:t>
      </w:r>
      <w:r w:rsidR="004A7A05" w:rsidRPr="004A7A05">
        <w:rPr>
          <w:rFonts w:ascii="Calibri" w:hAnsi="Calibri" w:hint="eastAsia"/>
        </w:rPr>
        <w:t xml:space="preserve"> </w:t>
      </w:r>
      <w:r w:rsidR="004A7A05" w:rsidRPr="000B454D">
        <w:rPr>
          <w:rFonts w:ascii="Calibri" w:hAnsi="Calibri" w:hint="eastAsia"/>
        </w:rPr>
        <w:t>the existing satellite-based augmentation system receiver automatic integrity monitoring (R</w:t>
      </w:r>
      <w:r w:rsidR="004A7A05">
        <w:rPr>
          <w:rFonts w:ascii="Calibri" w:hAnsi="Calibri" w:hint="eastAsia"/>
        </w:rPr>
        <w:t>AIM</w:t>
      </w:r>
      <w:r w:rsidR="004A7A05" w:rsidRPr="000B454D">
        <w:rPr>
          <w:rFonts w:ascii="Calibri" w:hAnsi="Calibri" w:hint="eastAsia"/>
        </w:rPr>
        <w:t xml:space="preserve">) is not as effective as the reference station Integrity Monitoring (RSIM) for maritime applications, so in the short term, </w:t>
      </w:r>
      <w:r w:rsidR="004A7A05">
        <w:rPr>
          <w:rFonts w:ascii="Calibri" w:hAnsi="Calibri" w:hint="eastAsia"/>
        </w:rPr>
        <w:t xml:space="preserve">RBN </w:t>
      </w:r>
      <w:r w:rsidR="004A7A05" w:rsidRPr="004A7A05">
        <w:rPr>
          <w:rFonts w:ascii="Calibri" w:hAnsi="Calibri" w:hint="eastAsia"/>
        </w:rPr>
        <w:t>differential enhancement system is still an effective and reliable way to provide high-precision positioning service for ships entering and leaving ports.</w:t>
      </w:r>
    </w:p>
    <w:p w14:paraId="645F3E20" w14:textId="77777777" w:rsidR="002F4970" w:rsidRDefault="002F4970" w:rsidP="000D649D">
      <w:pPr>
        <w:pStyle w:val="AnnexHeading1"/>
        <w:numPr>
          <w:ilvl w:val="0"/>
          <w:numId w:val="6"/>
        </w:numPr>
      </w:pPr>
      <w:r>
        <w:t>Discussio</w:t>
      </w:r>
      <w:r>
        <w:rPr>
          <w:rFonts w:hint="eastAsia"/>
        </w:rPr>
        <w:t>N</w:t>
      </w:r>
    </w:p>
    <w:p w14:paraId="645F3E21" w14:textId="77777777" w:rsidR="008855C8" w:rsidRPr="008855C8" w:rsidRDefault="008855C8" w:rsidP="008855C8">
      <w:pPr>
        <w:widowControl w:val="0"/>
        <w:ind w:firstLineChars="200" w:firstLine="440"/>
        <w:jc w:val="both"/>
        <w:rPr>
          <w:rFonts w:ascii="Calibri" w:hAnsi="Calibri"/>
        </w:rPr>
      </w:pPr>
      <w:r w:rsidRPr="008855C8">
        <w:rPr>
          <w:rFonts w:ascii="Calibri" w:hAnsi="Calibri" w:hint="eastAsia"/>
        </w:rPr>
        <w:t>Due to the need of autonomous navigation of unmanned vessels and pilotage of large ships, the positioning accuracy of RBN-DGPS system has no obvious advantages compared with other means. Therefore, upgrading the existing RBN-DGPS system to achieve the compatibility of multi-satellite navigation system constellations can increase the number of observable satellites in a specific region, the user selects the optimal satellite correction information through the software for the multi-satellite system fusion solution, which can theoretically improve the positioning accuracy and signal availability of the system</w:t>
      </w:r>
      <w:r w:rsidR="00086C1C">
        <w:rPr>
          <w:rFonts w:ascii="Calibri" w:hAnsi="Calibri" w:hint="eastAsia"/>
        </w:rPr>
        <w:t>.</w:t>
      </w:r>
      <w:r w:rsidRPr="008855C8">
        <w:rPr>
          <w:rFonts w:ascii="Calibri" w:hAnsi="Calibri" w:hint="eastAsia"/>
        </w:rPr>
        <w:t xml:space="preserve"> </w:t>
      </w:r>
      <w:r w:rsidR="00086C1C">
        <w:rPr>
          <w:rFonts w:ascii="Calibri" w:hAnsi="Calibri" w:hint="eastAsia"/>
        </w:rPr>
        <w:t>T</w:t>
      </w:r>
      <w:r w:rsidRPr="008855C8">
        <w:rPr>
          <w:rFonts w:ascii="Calibri" w:hAnsi="Calibri" w:hint="eastAsia"/>
        </w:rPr>
        <w:t xml:space="preserve">he </w:t>
      </w:r>
      <w:r w:rsidR="00086C1C" w:rsidRPr="008855C8">
        <w:rPr>
          <w:rFonts w:ascii="Calibri" w:hAnsi="Calibri" w:hint="eastAsia"/>
        </w:rPr>
        <w:t xml:space="preserve">test </w:t>
      </w:r>
      <w:r w:rsidR="00086C1C">
        <w:rPr>
          <w:rFonts w:ascii="Calibri" w:hAnsi="Calibri" w:hint="eastAsia"/>
        </w:rPr>
        <w:t xml:space="preserve">of </w:t>
      </w:r>
      <w:r w:rsidRPr="008855C8">
        <w:rPr>
          <w:rFonts w:ascii="Calibri" w:hAnsi="Calibri" w:hint="eastAsia"/>
        </w:rPr>
        <w:t xml:space="preserve">signal receiving and positioning after the </w:t>
      </w:r>
      <w:r w:rsidR="00086C1C">
        <w:rPr>
          <w:rFonts w:ascii="Calibri" w:hAnsi="Calibri" w:hint="eastAsia"/>
        </w:rPr>
        <w:t>dual</w:t>
      </w:r>
      <w:r w:rsidRPr="008855C8">
        <w:rPr>
          <w:rFonts w:ascii="Calibri" w:hAnsi="Calibri" w:hint="eastAsia"/>
        </w:rPr>
        <w:t>-mode reconstruction in the Chinese coastal area also verified this point.</w:t>
      </w:r>
    </w:p>
    <w:p w14:paraId="645F3E22" w14:textId="77777777" w:rsidR="002F4970" w:rsidRDefault="001C4B37" w:rsidP="000D649D">
      <w:pPr>
        <w:pStyle w:val="AnnexHeading1"/>
        <w:numPr>
          <w:ilvl w:val="1"/>
          <w:numId w:val="6"/>
        </w:numPr>
      </w:pPr>
      <w:r w:rsidRPr="000D649D">
        <w:rPr>
          <w:rFonts w:hint="eastAsia"/>
        </w:rPr>
        <w:t>Principle of transformation</w:t>
      </w:r>
    </w:p>
    <w:p w14:paraId="645F3E23" w14:textId="77777777" w:rsidR="001C4B37" w:rsidRPr="005A256B" w:rsidRDefault="000D649D" w:rsidP="000D649D">
      <w:pPr>
        <w:pStyle w:val="AnnexHeading1"/>
        <w:numPr>
          <w:ilvl w:val="2"/>
          <w:numId w:val="6"/>
        </w:numPr>
        <w:rPr>
          <w:rFonts w:ascii="Calibri" w:eastAsiaTheme="minorEastAsia" w:hAnsi="Calibri"/>
          <w:sz w:val="21"/>
        </w:rPr>
      </w:pPr>
      <w:r w:rsidRPr="005A256B">
        <w:rPr>
          <w:rFonts w:ascii="Calibri" w:eastAsiaTheme="minorEastAsia" w:hAnsi="Calibri" w:hint="eastAsia"/>
          <w:sz w:val="21"/>
        </w:rPr>
        <w:t>The original DGPS usershould not be  affected</w:t>
      </w:r>
    </w:p>
    <w:p w14:paraId="645F3E24" w14:textId="77777777" w:rsidR="005A256B" w:rsidRDefault="005A256B" w:rsidP="005A256B">
      <w:pPr>
        <w:pStyle w:val="BodyText"/>
        <w:ind w:firstLineChars="200" w:firstLine="420"/>
        <w:rPr>
          <w:rFonts w:ascii="Calibri" w:eastAsiaTheme="minorEastAsia" w:hAnsi="Calibri"/>
          <w:sz w:val="21"/>
        </w:rPr>
      </w:pPr>
      <w:r w:rsidRPr="005A256B">
        <w:rPr>
          <w:rFonts w:ascii="Calibri" w:eastAsia="Calibri" w:hAnsi="Calibri" w:hint="eastAsia"/>
          <w:sz w:val="21"/>
        </w:rPr>
        <w:t xml:space="preserve">Since most of the domestic and international ship user terminals are RBN-DGPS </w:t>
      </w:r>
      <w:proofErr w:type="spellStart"/>
      <w:r w:rsidRPr="005A256B">
        <w:rPr>
          <w:rFonts w:ascii="Calibri" w:eastAsia="Calibri" w:hAnsi="Calibri" w:hint="eastAsia"/>
          <w:sz w:val="21"/>
        </w:rPr>
        <w:t>equipments</w:t>
      </w:r>
      <w:proofErr w:type="spellEnd"/>
      <w:r w:rsidRPr="005A256B">
        <w:rPr>
          <w:rFonts w:ascii="Calibri" w:eastAsia="Calibri" w:hAnsi="Calibri" w:hint="eastAsia"/>
          <w:sz w:val="21"/>
        </w:rPr>
        <w:t xml:space="preserve">, the broadcast signal format and radio characteristics of the reformed system should not be changed and need to be received and located normally by the existing RBN-DGPS </w:t>
      </w:r>
      <w:proofErr w:type="spellStart"/>
      <w:r w:rsidRPr="005A256B">
        <w:rPr>
          <w:rFonts w:ascii="Calibri" w:eastAsia="Calibri" w:hAnsi="Calibri" w:hint="eastAsia"/>
          <w:sz w:val="21"/>
        </w:rPr>
        <w:t>equipments</w:t>
      </w:r>
      <w:proofErr w:type="spellEnd"/>
      <w:r w:rsidRPr="005A256B">
        <w:rPr>
          <w:rFonts w:ascii="Calibri" w:eastAsia="Calibri" w:hAnsi="Calibri" w:hint="eastAsia"/>
          <w:sz w:val="21"/>
        </w:rPr>
        <w:t>, existing users will not be required to replace equipment or upgrade related software, and the system characteristics shall comply with the relevant requirements of the global radio navig</w:t>
      </w:r>
      <w:r>
        <w:rPr>
          <w:rFonts w:ascii="Calibri" w:eastAsia="Calibri" w:hAnsi="Calibri" w:hint="eastAsia"/>
          <w:sz w:val="21"/>
        </w:rPr>
        <w:t xml:space="preserve">ation system as set out in </w:t>
      </w:r>
      <w:r>
        <w:rPr>
          <w:rFonts w:ascii="Calibri" w:eastAsiaTheme="minorEastAsia" w:hAnsi="Calibri" w:hint="eastAsia"/>
          <w:sz w:val="21"/>
        </w:rPr>
        <w:t>IMO</w:t>
      </w:r>
      <w:r w:rsidRPr="005A256B">
        <w:rPr>
          <w:rFonts w:ascii="Calibri" w:eastAsia="Calibri" w:hAnsi="Calibri" w:hint="eastAsia"/>
          <w:sz w:val="21"/>
        </w:rPr>
        <w:t xml:space="preserve"> Resolution A. 1046(27) .</w:t>
      </w:r>
    </w:p>
    <w:p w14:paraId="645F3E25" w14:textId="77777777" w:rsidR="005A256B" w:rsidRDefault="005A256B" w:rsidP="005A256B">
      <w:pPr>
        <w:pStyle w:val="AnnexHeading1"/>
        <w:numPr>
          <w:ilvl w:val="2"/>
          <w:numId w:val="6"/>
        </w:numPr>
        <w:rPr>
          <w:rFonts w:ascii="Calibri" w:eastAsiaTheme="minorEastAsia" w:hAnsi="Calibri"/>
          <w:sz w:val="21"/>
        </w:rPr>
      </w:pPr>
      <w:r w:rsidRPr="005A256B">
        <w:rPr>
          <w:rFonts w:ascii="Calibri" w:eastAsiaTheme="minorEastAsia" w:hAnsi="Calibri" w:hint="eastAsia"/>
          <w:sz w:val="21"/>
        </w:rPr>
        <w:t>Using BDS/GPS/GLONASS integrated equipment</w:t>
      </w:r>
    </w:p>
    <w:p w14:paraId="645F3E26" w14:textId="77777777" w:rsidR="005A256B" w:rsidRPr="005A256B" w:rsidRDefault="005A256B" w:rsidP="005A256B">
      <w:pPr>
        <w:pStyle w:val="BodyText"/>
        <w:ind w:firstLineChars="200" w:firstLine="420"/>
        <w:rPr>
          <w:rFonts w:ascii="Calibri" w:eastAsia="Calibri" w:hAnsi="Calibri"/>
          <w:sz w:val="21"/>
        </w:rPr>
      </w:pPr>
      <w:r w:rsidRPr="005A256B">
        <w:rPr>
          <w:rFonts w:ascii="Calibri" w:eastAsia="Calibri" w:hAnsi="Calibri" w:hint="eastAsia"/>
          <w:sz w:val="21"/>
        </w:rPr>
        <w:lastRenderedPageBreak/>
        <w:t>The Reference Station and Integrity Monitoring Station should adopt BDS/GPS/GLONASS integrated equipment to support multi-satellite system, multi-frequency, multi-channel, and ensure the system performance while leaving the possibility for further upgrading and compatibility.</w:t>
      </w:r>
    </w:p>
    <w:p w14:paraId="645F3E27" w14:textId="77777777" w:rsidR="005A256B" w:rsidRPr="003C1189" w:rsidRDefault="003C1189" w:rsidP="005A256B">
      <w:pPr>
        <w:pStyle w:val="AnnexHeading1"/>
        <w:numPr>
          <w:ilvl w:val="2"/>
          <w:numId w:val="6"/>
        </w:numPr>
        <w:rPr>
          <w:rFonts w:ascii="Calibri" w:eastAsiaTheme="minorEastAsia" w:hAnsi="Calibri"/>
          <w:sz w:val="21"/>
        </w:rPr>
      </w:pPr>
      <w:r w:rsidRPr="003C1189">
        <w:rPr>
          <w:rFonts w:ascii="Calibri" w:eastAsiaTheme="minorEastAsia" w:hAnsi="Calibri" w:hint="eastAsia"/>
          <w:sz w:val="21"/>
        </w:rPr>
        <w:t>Support for remote monitoring</w:t>
      </w:r>
    </w:p>
    <w:p w14:paraId="645F3E28" w14:textId="77777777" w:rsidR="005A256B" w:rsidRPr="003C1189" w:rsidRDefault="003C1189" w:rsidP="003C1189">
      <w:pPr>
        <w:pStyle w:val="BodyText"/>
        <w:ind w:firstLineChars="200" w:firstLine="420"/>
        <w:rPr>
          <w:rFonts w:ascii="Calibri" w:eastAsia="Calibri" w:hAnsi="Calibri"/>
          <w:sz w:val="21"/>
        </w:rPr>
      </w:pPr>
      <w:r w:rsidRPr="003C1189">
        <w:rPr>
          <w:rFonts w:ascii="Calibri" w:eastAsia="Calibri" w:hAnsi="Calibri" w:hint="eastAsia"/>
          <w:sz w:val="21"/>
        </w:rPr>
        <w:t>The Reference Station Server, Integrity Monitoring Station server and console can be connected to the network remotely. The real-time operation parameters and various reports of the station can be monitored and displayed locally and remotely.</w:t>
      </w:r>
    </w:p>
    <w:p w14:paraId="645F3E29" w14:textId="77777777" w:rsidR="002F4970" w:rsidRDefault="003C1189" w:rsidP="003C1189">
      <w:pPr>
        <w:pStyle w:val="AnnexHeading1"/>
        <w:numPr>
          <w:ilvl w:val="1"/>
          <w:numId w:val="6"/>
        </w:numPr>
      </w:pPr>
      <w:r w:rsidRPr="003C1189">
        <w:rPr>
          <w:rFonts w:hint="eastAsia"/>
        </w:rPr>
        <w:t>technical</w:t>
      </w:r>
      <w:r>
        <w:rPr>
          <w:rFonts w:hint="eastAsia"/>
        </w:rPr>
        <w:t xml:space="preserve"> solution</w:t>
      </w:r>
    </w:p>
    <w:p w14:paraId="645F3E2A" w14:textId="77777777" w:rsidR="003C1189" w:rsidRDefault="003C1189" w:rsidP="003C1189">
      <w:pPr>
        <w:pStyle w:val="BodyText"/>
        <w:ind w:firstLineChars="200" w:firstLine="420"/>
        <w:rPr>
          <w:rFonts w:ascii="Calibri" w:eastAsiaTheme="minorEastAsia" w:hAnsi="Calibri"/>
          <w:sz w:val="21"/>
        </w:rPr>
      </w:pPr>
      <w:r w:rsidRPr="003C1189">
        <w:rPr>
          <w:rFonts w:ascii="Calibri" w:eastAsia="Calibri" w:hAnsi="Calibri" w:hint="eastAsia"/>
          <w:sz w:val="21"/>
        </w:rPr>
        <w:t xml:space="preserve">The station transformation is carried out on the basis of RBN-DGPS station, using the existing power supply and lightning protection facilities, adding 2 sets of DGNSS reference stations, 2 sets of DGNSS integrity monitoring stations, routers and other network equipment to a single station, and replace the console, </w:t>
      </w:r>
      <w:r w:rsidR="00363A40">
        <w:rPr>
          <w:rFonts w:ascii="Calibri" w:eastAsiaTheme="minorEastAsia" w:hAnsi="Calibri" w:hint="eastAsia"/>
          <w:sz w:val="21"/>
        </w:rPr>
        <w:t>I</w:t>
      </w:r>
      <w:r w:rsidRPr="003C1189">
        <w:rPr>
          <w:rFonts w:ascii="Calibri" w:eastAsia="Calibri" w:hAnsi="Calibri" w:hint="eastAsia"/>
          <w:sz w:val="21"/>
        </w:rPr>
        <w:t>/</w:t>
      </w:r>
      <w:r w:rsidR="00363A40">
        <w:rPr>
          <w:rFonts w:ascii="Calibri" w:eastAsiaTheme="minorEastAsia" w:hAnsi="Calibri" w:hint="eastAsia"/>
          <w:sz w:val="21"/>
        </w:rPr>
        <w:t>O converter,</w:t>
      </w:r>
      <w:r w:rsidRPr="003C1189">
        <w:rPr>
          <w:rFonts w:ascii="Calibri" w:eastAsia="Calibri" w:hAnsi="Calibri" w:hint="eastAsia"/>
          <w:sz w:val="21"/>
        </w:rPr>
        <w:t xml:space="preserve"> transmitter, automatic antenna tuner and other equipment, the original DGPS reference, DGPS integrity monitoring equipment as a backup system. The operating frequency, identification number and transmitting power of the retrofitted station remain unchanged. Key components such as reference station, Integrity Monitoring Station and transmitter power amplifier unit can be switched automatically and manually by double-click hot backup to ensure continuous and stable operation of the system.</w:t>
      </w:r>
    </w:p>
    <w:p w14:paraId="645F3E2B" w14:textId="77777777" w:rsidR="003C1189" w:rsidRPr="00363A40" w:rsidRDefault="00363A40" w:rsidP="00363A40">
      <w:pPr>
        <w:pStyle w:val="BodyText"/>
        <w:ind w:firstLineChars="200" w:firstLine="420"/>
        <w:rPr>
          <w:rFonts w:ascii="Calibri" w:eastAsia="Calibri" w:hAnsi="Calibri"/>
          <w:sz w:val="21"/>
        </w:rPr>
      </w:pPr>
      <w:r w:rsidRPr="00363A40">
        <w:rPr>
          <w:rFonts w:ascii="Calibri" w:eastAsia="Calibri" w:hAnsi="Calibri" w:hint="eastAsia"/>
          <w:sz w:val="21"/>
        </w:rPr>
        <w:t>The improved RBN-DGNSS dual-mode station is shown in figure 1. In the dotted frame is the original RBN-DGPS equipment, as a backup system, outside the dotted frame, for upgrading the new RBN-DGNSS equipment.</w:t>
      </w:r>
    </w:p>
    <w:p w14:paraId="645F3E2C" w14:textId="77777777" w:rsidR="00AD385B" w:rsidRDefault="009C656E" w:rsidP="003E4A5E">
      <w:pPr>
        <w:pStyle w:val="BodyText"/>
        <w:ind w:firstLineChars="200" w:firstLine="440"/>
        <w:jc w:val="center"/>
        <w:rPr>
          <w:rFonts w:ascii="Calibri" w:hAnsi="Calibri"/>
        </w:rPr>
      </w:pPr>
      <w:r>
        <w:object w:dxaOrig="8926" w:dyaOrig="7909" w14:anchorId="645F41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3pt;height:395.05pt" o:ole="">
            <v:imagedata r:id="rId10" o:title=""/>
          </v:shape>
          <o:OLEObject Type="Embed" ProgID="VisioViewer.Viewer.1" ShapeID="_x0000_i1025" DrawAspect="Content" ObjectID="_1675506074" r:id="rId11"/>
        </w:object>
      </w:r>
      <w:proofErr w:type="spellStart"/>
      <w:r w:rsidR="00AD385B">
        <w:rPr>
          <w:rFonts w:ascii="Calibri" w:hAnsi="Calibri" w:hint="eastAsia"/>
          <w:i/>
          <w:szCs w:val="20"/>
        </w:rPr>
        <w:t>Figture</w:t>
      </w:r>
      <w:proofErr w:type="spellEnd"/>
      <w:r w:rsidR="00AD385B">
        <w:rPr>
          <w:rFonts w:ascii="Calibri" w:hAnsi="Calibri" w:hint="eastAsia"/>
          <w:i/>
          <w:szCs w:val="20"/>
        </w:rPr>
        <w:t xml:space="preserve"> 1  </w:t>
      </w:r>
      <w:r w:rsidR="00AD385B" w:rsidRPr="00AD385B">
        <w:rPr>
          <w:rFonts w:ascii="Calibri" w:hAnsi="Calibri" w:hint="eastAsia"/>
          <w:i/>
          <w:szCs w:val="20"/>
        </w:rPr>
        <w:t xml:space="preserve">Composition of RBN-DGNSS station after </w:t>
      </w:r>
      <w:r w:rsidR="00AD385B">
        <w:rPr>
          <w:rFonts w:ascii="Calibri" w:hAnsi="Calibri" w:hint="eastAsia"/>
          <w:i/>
          <w:szCs w:val="20"/>
        </w:rPr>
        <w:t>transformation</w:t>
      </w:r>
    </w:p>
    <w:p w14:paraId="645F3E2D" w14:textId="77777777" w:rsidR="003C1189" w:rsidRDefault="00412783" w:rsidP="00412783">
      <w:pPr>
        <w:widowControl w:val="0"/>
        <w:ind w:firstLineChars="200" w:firstLine="440"/>
        <w:jc w:val="both"/>
        <w:rPr>
          <w:rFonts w:ascii="Calibri" w:hAnsi="Calibri"/>
        </w:rPr>
      </w:pPr>
      <w:r w:rsidRPr="00412783">
        <w:rPr>
          <w:rFonts w:ascii="Calibri" w:hAnsi="Calibri" w:hint="eastAsia"/>
        </w:rPr>
        <w:t>The differential messages are encoded by a combination of</w:t>
      </w:r>
      <w:r>
        <w:rPr>
          <w:rFonts w:ascii="Calibri" w:hAnsi="Calibri" w:hint="eastAsia"/>
        </w:rPr>
        <w:t xml:space="preserve"> D</w:t>
      </w:r>
      <w:r w:rsidRPr="00412783">
        <w:rPr>
          <w:rFonts w:ascii="Calibri" w:hAnsi="Calibri" w:hint="eastAsia"/>
        </w:rPr>
        <w:t>GPS and</w:t>
      </w:r>
      <w:r>
        <w:rPr>
          <w:rFonts w:ascii="Calibri" w:hAnsi="Calibri" w:hint="eastAsia"/>
        </w:rPr>
        <w:t xml:space="preserve"> D</w:t>
      </w:r>
      <w:r w:rsidRPr="00412783">
        <w:rPr>
          <w:rFonts w:ascii="Calibri" w:hAnsi="Calibri" w:hint="eastAsia"/>
        </w:rPr>
        <w:t xml:space="preserve">BDS, and </w:t>
      </w:r>
      <w:r>
        <w:rPr>
          <w:rFonts w:ascii="Calibri" w:hAnsi="Calibri" w:hint="eastAsia"/>
        </w:rPr>
        <w:t xml:space="preserve">both of which </w:t>
      </w:r>
      <w:r w:rsidRPr="00412783">
        <w:rPr>
          <w:rFonts w:ascii="Calibri" w:hAnsi="Calibri" w:hint="eastAsia"/>
        </w:rPr>
        <w:t xml:space="preserve"> are encoded by a group of three satellites in RTCM format (see </w:t>
      </w:r>
      <w:r w:rsidR="00D7187A">
        <w:rPr>
          <w:rFonts w:ascii="Calibri" w:hint="eastAsia"/>
          <w:bCs/>
        </w:rPr>
        <w:t>Appendix</w:t>
      </w:r>
      <w:r w:rsidR="00D7187A" w:rsidRPr="00412783">
        <w:rPr>
          <w:rFonts w:ascii="Calibri" w:hAnsi="Calibri" w:hint="eastAsia"/>
        </w:rPr>
        <w:t xml:space="preserve"> </w:t>
      </w:r>
      <w:r w:rsidR="00D7187A">
        <w:rPr>
          <w:rFonts w:ascii="Calibri" w:hAnsi="Calibri" w:hint="eastAsia"/>
        </w:rPr>
        <w:t>A:</w:t>
      </w:r>
      <w:r w:rsidRPr="00412783">
        <w:rPr>
          <w:rFonts w:ascii="Calibri" w:hAnsi="Calibri" w:hint="eastAsia"/>
        </w:rPr>
        <w:t xml:space="preserve"> </w:t>
      </w:r>
      <w:r w:rsidR="00D7187A">
        <w:rPr>
          <w:rFonts w:ascii="Calibri" w:hAnsi="Calibri" w:hint="eastAsia"/>
        </w:rPr>
        <w:t>T</w:t>
      </w:r>
      <w:r w:rsidRPr="00412783">
        <w:rPr>
          <w:rFonts w:ascii="Calibri" w:hAnsi="Calibri" w:hint="eastAsia"/>
        </w:rPr>
        <w:t xml:space="preserve">he Beidou differential message data format) , </w:t>
      </w:r>
      <w:r>
        <w:rPr>
          <w:rFonts w:ascii="Calibri" w:hAnsi="Calibri" w:hint="eastAsia"/>
        </w:rPr>
        <w:t>and are</w:t>
      </w:r>
      <w:r w:rsidRPr="00412783">
        <w:rPr>
          <w:rFonts w:ascii="Calibri" w:hAnsi="Calibri" w:hint="eastAsia"/>
        </w:rPr>
        <w:t xml:space="preserve"> transmitted alternately</w:t>
      </w:r>
      <w:r>
        <w:rPr>
          <w:rFonts w:ascii="Calibri" w:hAnsi="Calibri" w:hint="eastAsia"/>
        </w:rPr>
        <w:t>. I</w:t>
      </w:r>
      <w:r w:rsidRPr="00412783">
        <w:rPr>
          <w:rFonts w:ascii="Calibri" w:hAnsi="Calibri" w:hint="eastAsia"/>
        </w:rPr>
        <w:t xml:space="preserve">ntegrity monitoring uses the </w:t>
      </w:r>
      <w:r>
        <w:rPr>
          <w:rFonts w:ascii="Calibri" w:hAnsi="Calibri" w:hint="eastAsia"/>
        </w:rPr>
        <w:t>reference</w:t>
      </w:r>
      <w:r w:rsidRPr="00412783">
        <w:rPr>
          <w:rFonts w:ascii="Calibri" w:hAnsi="Calibri" w:hint="eastAsia"/>
        </w:rPr>
        <w:t xml:space="preserve"> station integrity monitoring standard (RSIM) V1.2</w:t>
      </w:r>
      <w:r>
        <w:rPr>
          <w:rFonts w:ascii="Calibri" w:hAnsi="Calibri" w:hint="eastAsia"/>
        </w:rPr>
        <w:t>. M</w:t>
      </w:r>
      <w:r w:rsidR="00BC7F0D">
        <w:rPr>
          <w:rFonts w:ascii="Calibri" w:hAnsi="Calibri" w:hint="eastAsia"/>
        </w:rPr>
        <w:t>essage broadcas</w:t>
      </w:r>
      <w:r w:rsidRPr="00412783">
        <w:rPr>
          <w:rFonts w:ascii="Calibri" w:hAnsi="Calibri" w:hint="eastAsia"/>
        </w:rPr>
        <w:t>t</w:t>
      </w:r>
      <w:r>
        <w:rPr>
          <w:rFonts w:ascii="Calibri" w:hAnsi="Calibri" w:hint="eastAsia"/>
        </w:rPr>
        <w:t xml:space="preserve">ed </w:t>
      </w:r>
      <w:r w:rsidRPr="00412783">
        <w:rPr>
          <w:rFonts w:ascii="Calibri" w:hAnsi="Calibri" w:hint="eastAsia"/>
        </w:rPr>
        <w:t xml:space="preserve"> as explained in the Table 1:</w:t>
      </w:r>
    </w:p>
    <w:p w14:paraId="645F3E2E" w14:textId="77777777" w:rsidR="000D4AAE" w:rsidRDefault="000D4AAE" w:rsidP="00412783">
      <w:pPr>
        <w:widowControl w:val="0"/>
        <w:ind w:firstLineChars="200" w:firstLine="440"/>
        <w:jc w:val="both"/>
        <w:rPr>
          <w:rFonts w:ascii="Calibri" w:hAnsi="Calibri"/>
        </w:rPr>
      </w:pPr>
    </w:p>
    <w:p w14:paraId="645F3E2F" w14:textId="77777777" w:rsidR="000D4AAE" w:rsidRDefault="000D4AAE" w:rsidP="00412783">
      <w:pPr>
        <w:widowControl w:val="0"/>
        <w:ind w:firstLineChars="200" w:firstLine="440"/>
        <w:jc w:val="both"/>
        <w:rPr>
          <w:rFonts w:ascii="Calibri" w:hAnsi="Calibri"/>
        </w:rPr>
      </w:pPr>
    </w:p>
    <w:p w14:paraId="645F3E30" w14:textId="77777777" w:rsidR="000D4AAE" w:rsidRDefault="000D4AAE" w:rsidP="00412783">
      <w:pPr>
        <w:widowControl w:val="0"/>
        <w:ind w:firstLineChars="200" w:firstLine="440"/>
        <w:jc w:val="both"/>
        <w:rPr>
          <w:rFonts w:ascii="Calibri" w:hAnsi="Calibri"/>
        </w:rPr>
      </w:pPr>
    </w:p>
    <w:p w14:paraId="645F3E31" w14:textId="77777777" w:rsidR="000D4AAE" w:rsidRDefault="000D4AAE" w:rsidP="00412783">
      <w:pPr>
        <w:widowControl w:val="0"/>
        <w:ind w:firstLineChars="200" w:firstLine="440"/>
        <w:jc w:val="both"/>
        <w:rPr>
          <w:rFonts w:ascii="Calibri" w:hAnsi="Calibri"/>
        </w:rPr>
      </w:pPr>
    </w:p>
    <w:p w14:paraId="645F3E32" w14:textId="77777777" w:rsidR="000D4AAE" w:rsidRDefault="000D4AAE" w:rsidP="00412783">
      <w:pPr>
        <w:widowControl w:val="0"/>
        <w:ind w:firstLineChars="200" w:firstLine="440"/>
        <w:jc w:val="both"/>
        <w:rPr>
          <w:rFonts w:ascii="Calibri" w:hAnsi="Calibri"/>
        </w:rPr>
      </w:pPr>
    </w:p>
    <w:p w14:paraId="645F3E33" w14:textId="77777777" w:rsidR="000D4AAE" w:rsidRDefault="000D4AAE" w:rsidP="00412783">
      <w:pPr>
        <w:widowControl w:val="0"/>
        <w:ind w:firstLineChars="200" w:firstLine="440"/>
        <w:jc w:val="both"/>
        <w:rPr>
          <w:rFonts w:ascii="Calibri" w:hAnsi="Calibri"/>
        </w:rPr>
      </w:pPr>
    </w:p>
    <w:p w14:paraId="645F3E34" w14:textId="77777777" w:rsidR="000D4AAE" w:rsidRDefault="000D4AAE" w:rsidP="00412783">
      <w:pPr>
        <w:widowControl w:val="0"/>
        <w:ind w:firstLineChars="200" w:firstLine="440"/>
        <w:jc w:val="both"/>
        <w:rPr>
          <w:rFonts w:ascii="Calibri" w:hAnsi="Calibri"/>
        </w:rPr>
      </w:pPr>
    </w:p>
    <w:p w14:paraId="645F3E35" w14:textId="77777777" w:rsidR="000D4AAE" w:rsidRDefault="000D4AAE" w:rsidP="00412783">
      <w:pPr>
        <w:widowControl w:val="0"/>
        <w:ind w:firstLineChars="200" w:firstLine="440"/>
        <w:jc w:val="both"/>
        <w:rPr>
          <w:rFonts w:ascii="Calibri" w:hAnsi="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551"/>
        <w:gridCol w:w="4501"/>
      </w:tblGrid>
      <w:tr w:rsidR="00412783" w:rsidRPr="00206A87" w14:paraId="645F3E39" w14:textId="77777777" w:rsidTr="00AC7F3F">
        <w:trPr>
          <w:trHeight w:hRule="exact" w:val="555"/>
          <w:jc w:val="center"/>
        </w:trPr>
        <w:tc>
          <w:tcPr>
            <w:tcW w:w="2802" w:type="dxa"/>
            <w:shd w:val="clear" w:color="auto" w:fill="auto"/>
            <w:vAlign w:val="center"/>
          </w:tcPr>
          <w:p w14:paraId="645F3E36" w14:textId="77777777" w:rsidR="00412783" w:rsidRPr="00113523" w:rsidRDefault="00412783" w:rsidP="004D39CC">
            <w:pPr>
              <w:autoSpaceDE w:val="0"/>
              <w:autoSpaceDN w:val="0"/>
              <w:spacing w:before="40" w:after="40"/>
              <w:ind w:left="0" w:firstLine="0"/>
              <w:jc w:val="center"/>
              <w:rPr>
                <w:rFonts w:ascii="SimSun" w:hAnsi="SimSun"/>
                <w:b/>
                <w:color w:val="000000"/>
                <w:sz w:val="18"/>
                <w:szCs w:val="18"/>
              </w:rPr>
            </w:pPr>
            <w:r>
              <w:rPr>
                <w:rFonts w:ascii="SimSun" w:hAnsi="SimSun"/>
                <w:b/>
                <w:color w:val="000000"/>
                <w:sz w:val="18"/>
                <w:szCs w:val="18"/>
              </w:rPr>
              <w:lastRenderedPageBreak/>
              <w:t>M</w:t>
            </w:r>
            <w:r>
              <w:rPr>
                <w:rFonts w:ascii="SimSun" w:hAnsi="SimSun" w:hint="eastAsia"/>
                <w:b/>
                <w:color w:val="000000"/>
                <w:sz w:val="18"/>
                <w:szCs w:val="18"/>
              </w:rPr>
              <w:t>esseage type</w:t>
            </w:r>
          </w:p>
        </w:tc>
        <w:tc>
          <w:tcPr>
            <w:tcW w:w="2551" w:type="dxa"/>
            <w:shd w:val="clear" w:color="auto" w:fill="auto"/>
            <w:vAlign w:val="center"/>
          </w:tcPr>
          <w:p w14:paraId="645F3E37" w14:textId="77777777" w:rsidR="00412783" w:rsidRPr="00113523" w:rsidRDefault="00412783" w:rsidP="004D39CC">
            <w:pPr>
              <w:autoSpaceDE w:val="0"/>
              <w:autoSpaceDN w:val="0"/>
              <w:spacing w:before="40" w:after="40"/>
              <w:ind w:left="0" w:firstLine="0"/>
              <w:jc w:val="center"/>
              <w:rPr>
                <w:rFonts w:ascii="SimSun" w:hAnsi="SimSun"/>
                <w:b/>
                <w:color w:val="000000"/>
                <w:sz w:val="18"/>
                <w:szCs w:val="18"/>
              </w:rPr>
            </w:pPr>
            <w:r>
              <w:rPr>
                <w:rFonts w:ascii="SimSun" w:hAnsi="SimSun"/>
                <w:b/>
                <w:color w:val="000000"/>
                <w:sz w:val="18"/>
                <w:szCs w:val="18"/>
              </w:rPr>
              <w:t>B</w:t>
            </w:r>
            <w:r>
              <w:rPr>
                <w:rFonts w:ascii="SimSun" w:hAnsi="SimSun" w:hint="eastAsia"/>
                <w:b/>
                <w:color w:val="000000"/>
                <w:sz w:val="18"/>
                <w:szCs w:val="18"/>
              </w:rPr>
              <w:t>roadcasting frequency</w:t>
            </w:r>
          </w:p>
        </w:tc>
        <w:tc>
          <w:tcPr>
            <w:tcW w:w="4501" w:type="dxa"/>
            <w:shd w:val="clear" w:color="auto" w:fill="auto"/>
            <w:vAlign w:val="center"/>
          </w:tcPr>
          <w:p w14:paraId="645F3E38" w14:textId="77777777" w:rsidR="00412783" w:rsidRPr="00113523" w:rsidRDefault="00412783" w:rsidP="004D39CC">
            <w:pPr>
              <w:autoSpaceDE w:val="0"/>
              <w:autoSpaceDN w:val="0"/>
              <w:spacing w:before="40" w:after="40"/>
              <w:ind w:left="0" w:firstLine="0"/>
              <w:jc w:val="center"/>
              <w:rPr>
                <w:rFonts w:ascii="SimSun" w:hAnsi="SimSun"/>
                <w:b/>
                <w:color w:val="000000"/>
                <w:sz w:val="18"/>
                <w:szCs w:val="18"/>
              </w:rPr>
            </w:pPr>
            <w:r>
              <w:rPr>
                <w:rFonts w:ascii="SimSun" w:hAnsi="SimSun" w:hint="eastAsia"/>
                <w:b/>
                <w:color w:val="000000"/>
                <w:sz w:val="18"/>
                <w:szCs w:val="18"/>
              </w:rPr>
              <w:t>instructions</w:t>
            </w:r>
          </w:p>
        </w:tc>
      </w:tr>
      <w:tr w:rsidR="00412783" w:rsidRPr="00206A87" w14:paraId="645F3E3D" w14:textId="77777777" w:rsidTr="00AC7F3F">
        <w:trPr>
          <w:trHeight w:hRule="exact" w:val="730"/>
          <w:jc w:val="center"/>
        </w:trPr>
        <w:tc>
          <w:tcPr>
            <w:tcW w:w="2802" w:type="dxa"/>
            <w:shd w:val="clear" w:color="auto" w:fill="auto"/>
            <w:vAlign w:val="center"/>
          </w:tcPr>
          <w:p w14:paraId="645F3E3A" w14:textId="77777777" w:rsidR="00412783" w:rsidRPr="0010168E" w:rsidRDefault="00412783" w:rsidP="003E4A5E">
            <w:pPr>
              <w:autoSpaceDE w:val="0"/>
              <w:autoSpaceDN w:val="0"/>
              <w:spacing w:before="40" w:after="40"/>
              <w:ind w:left="0" w:firstLine="0"/>
              <w:rPr>
                <w:rFonts w:ascii="SimSun" w:hAnsi="SimSun"/>
                <w:sz w:val="18"/>
                <w:szCs w:val="18"/>
              </w:rPr>
            </w:pPr>
            <w:r w:rsidRPr="0010168E">
              <w:rPr>
                <w:rFonts w:ascii="SimSun" w:hAnsi="SimSun"/>
                <w:sz w:val="18"/>
                <w:szCs w:val="18"/>
              </w:rPr>
              <w:t>9</w:t>
            </w:r>
            <w:r>
              <w:rPr>
                <w:rFonts w:ascii="SimSun" w:hAnsi="SimSun"/>
                <w:sz w:val="18"/>
                <w:szCs w:val="18"/>
              </w:rPr>
              <w:t xml:space="preserve"> </w:t>
            </w:r>
            <w:r>
              <w:rPr>
                <w:rFonts w:ascii="SimSun" w:hAnsi="SimSun" w:hint="eastAsia"/>
                <w:sz w:val="18"/>
                <w:szCs w:val="18"/>
              </w:rPr>
              <w:t>（</w:t>
            </w:r>
            <w:r w:rsidR="003E4A5E">
              <w:rPr>
                <w:rFonts w:ascii="SimSun" w:hAnsi="SimSun" w:hint="eastAsia"/>
                <w:sz w:val="18"/>
                <w:szCs w:val="18"/>
              </w:rPr>
              <w:t>D</w:t>
            </w:r>
            <w:r w:rsidR="0010168E" w:rsidRPr="0010168E">
              <w:rPr>
                <w:rFonts w:ascii="SimSun" w:hAnsi="SimSun" w:hint="eastAsia"/>
                <w:sz w:val="18"/>
                <w:szCs w:val="18"/>
              </w:rPr>
              <w:t xml:space="preserve">ifferential correction of partial GPS </w:t>
            </w:r>
            <w:r w:rsidR="0010168E">
              <w:rPr>
                <w:rFonts w:ascii="SimSun" w:hAnsi="SimSun" w:hint="eastAsia"/>
                <w:sz w:val="18"/>
                <w:szCs w:val="18"/>
              </w:rPr>
              <w:t>satellite</w:t>
            </w:r>
            <w:r w:rsidR="0010168E">
              <w:rPr>
                <w:rFonts w:ascii="SimSun" w:hAnsi="SimSun"/>
                <w:sz w:val="18"/>
                <w:szCs w:val="18"/>
              </w:rPr>
              <w:t>）</w:t>
            </w:r>
          </w:p>
        </w:tc>
        <w:tc>
          <w:tcPr>
            <w:tcW w:w="2551" w:type="dxa"/>
            <w:shd w:val="clear" w:color="auto" w:fill="auto"/>
            <w:vAlign w:val="center"/>
          </w:tcPr>
          <w:p w14:paraId="645F3E3B" w14:textId="77777777" w:rsidR="00412783" w:rsidRPr="00206A87" w:rsidRDefault="003E4A5E" w:rsidP="004D39CC">
            <w:pPr>
              <w:autoSpaceDE w:val="0"/>
              <w:autoSpaceDN w:val="0"/>
              <w:spacing w:before="40" w:after="40"/>
              <w:ind w:left="0" w:firstLine="0"/>
              <w:rPr>
                <w:rFonts w:ascii="SimSun" w:hAnsi="SimSun"/>
                <w:color w:val="000000"/>
                <w:sz w:val="18"/>
                <w:szCs w:val="18"/>
              </w:rPr>
            </w:pPr>
            <w:r>
              <w:rPr>
                <w:rFonts w:ascii="SimSun" w:hAnsi="SimSun" w:hint="eastAsia"/>
                <w:color w:val="000000"/>
                <w:sz w:val="18"/>
                <w:szCs w:val="18"/>
              </w:rPr>
              <w:t>C</w:t>
            </w:r>
            <w:r w:rsidR="0010168E" w:rsidRPr="0010168E">
              <w:rPr>
                <w:rFonts w:ascii="SimSun" w:hAnsi="SimSun" w:hint="eastAsia"/>
                <w:color w:val="000000"/>
                <w:sz w:val="18"/>
                <w:szCs w:val="18"/>
              </w:rPr>
              <w:t>ontinuously</w:t>
            </w:r>
          </w:p>
        </w:tc>
        <w:tc>
          <w:tcPr>
            <w:tcW w:w="4501" w:type="dxa"/>
            <w:shd w:val="clear" w:color="auto" w:fill="auto"/>
            <w:vAlign w:val="center"/>
          </w:tcPr>
          <w:p w14:paraId="645F3E3C" w14:textId="77777777" w:rsidR="00412783" w:rsidRPr="00206A87" w:rsidRDefault="004D39CC" w:rsidP="004D39CC">
            <w:pPr>
              <w:autoSpaceDE w:val="0"/>
              <w:autoSpaceDN w:val="0"/>
              <w:spacing w:before="40" w:after="40"/>
              <w:ind w:left="0" w:firstLine="0"/>
              <w:rPr>
                <w:rFonts w:ascii="SimSun" w:hAnsi="SimSun"/>
                <w:color w:val="000000"/>
                <w:sz w:val="18"/>
                <w:szCs w:val="18"/>
              </w:rPr>
            </w:pPr>
            <w:r>
              <w:rPr>
                <w:rFonts w:ascii="SimSun" w:hAnsi="SimSun" w:hint="eastAsia"/>
                <w:color w:val="000000"/>
                <w:sz w:val="18"/>
                <w:szCs w:val="18"/>
              </w:rPr>
              <w:t>B</w:t>
            </w:r>
            <w:r w:rsidR="0010168E">
              <w:rPr>
                <w:rFonts w:ascii="SimSun" w:hAnsi="SimSun" w:hint="eastAsia"/>
                <w:color w:val="000000"/>
                <w:sz w:val="18"/>
                <w:szCs w:val="18"/>
              </w:rPr>
              <w:t>roadcasting corrections</w:t>
            </w:r>
            <w:r w:rsidRPr="0010168E">
              <w:rPr>
                <w:rFonts w:ascii="SimSun" w:hAnsi="SimSun" w:hint="eastAsia"/>
                <w:color w:val="000000"/>
                <w:sz w:val="18"/>
                <w:szCs w:val="18"/>
              </w:rPr>
              <w:t xml:space="preserve"> by a group</w:t>
            </w:r>
            <w:r>
              <w:rPr>
                <w:rFonts w:ascii="SimSun" w:hAnsi="SimSun" w:hint="eastAsia"/>
                <w:color w:val="000000"/>
                <w:sz w:val="18"/>
                <w:szCs w:val="18"/>
              </w:rPr>
              <w:t xml:space="preserve"> of three GPS satellites </w:t>
            </w:r>
            <w:r>
              <w:rPr>
                <w:rFonts w:ascii="SimSun" w:hAnsi="SimSun" w:hint="eastAsia"/>
                <w:sz w:val="18"/>
                <w:szCs w:val="18"/>
              </w:rPr>
              <w:t xml:space="preserve">circularly,of which </w:t>
            </w:r>
            <w:r>
              <w:rPr>
                <w:rFonts w:ascii="SimSun" w:hAnsi="SimSun" w:hint="eastAsia"/>
                <w:color w:val="000000"/>
                <w:sz w:val="18"/>
                <w:szCs w:val="18"/>
              </w:rPr>
              <w:t xml:space="preserve">elevation is  more than </w:t>
            </w:r>
            <w:r w:rsidRPr="0010168E">
              <w:rPr>
                <w:rFonts w:ascii="SimSun" w:hAnsi="SimSun"/>
                <w:color w:val="000000"/>
                <w:sz w:val="18"/>
                <w:szCs w:val="18"/>
              </w:rPr>
              <w:t>7.5゜</w:t>
            </w:r>
            <w:r>
              <w:rPr>
                <w:rFonts w:ascii="SimSun" w:hAnsi="SimSun" w:hint="eastAsia"/>
                <w:color w:val="000000"/>
                <w:sz w:val="18"/>
                <w:szCs w:val="18"/>
              </w:rPr>
              <w:t>.</w:t>
            </w:r>
          </w:p>
        </w:tc>
      </w:tr>
      <w:tr w:rsidR="00412783" w:rsidRPr="00206A87" w14:paraId="645F3E41" w14:textId="77777777" w:rsidTr="00AC7F3F">
        <w:trPr>
          <w:trHeight w:hRule="exact" w:val="709"/>
          <w:jc w:val="center"/>
        </w:trPr>
        <w:tc>
          <w:tcPr>
            <w:tcW w:w="2802" w:type="dxa"/>
            <w:shd w:val="clear" w:color="auto" w:fill="auto"/>
            <w:vAlign w:val="center"/>
          </w:tcPr>
          <w:p w14:paraId="645F3E3E" w14:textId="77777777" w:rsidR="00412783" w:rsidRPr="0010168E" w:rsidRDefault="00412783" w:rsidP="003E4A5E">
            <w:pPr>
              <w:autoSpaceDE w:val="0"/>
              <w:autoSpaceDN w:val="0"/>
              <w:spacing w:before="40" w:after="40"/>
              <w:ind w:left="0" w:firstLine="0"/>
              <w:rPr>
                <w:rFonts w:ascii="SimSun" w:hAnsi="SimSun"/>
                <w:sz w:val="18"/>
                <w:szCs w:val="18"/>
              </w:rPr>
            </w:pPr>
            <w:r w:rsidRPr="0010168E">
              <w:rPr>
                <w:rFonts w:ascii="SimSun" w:hAnsi="SimSun"/>
                <w:sz w:val="18"/>
                <w:szCs w:val="18"/>
              </w:rPr>
              <w:t>42</w:t>
            </w:r>
            <w:r w:rsidRPr="0010168E">
              <w:rPr>
                <w:rFonts w:ascii="SimSun" w:hAnsi="SimSun" w:hint="eastAsia"/>
                <w:sz w:val="18"/>
                <w:szCs w:val="18"/>
              </w:rPr>
              <w:t>（</w:t>
            </w:r>
            <w:r w:rsidR="003E4A5E">
              <w:rPr>
                <w:rFonts w:ascii="SimSun" w:hAnsi="SimSun" w:hint="eastAsia"/>
                <w:sz w:val="18"/>
                <w:szCs w:val="18"/>
              </w:rPr>
              <w:t>D</w:t>
            </w:r>
            <w:r w:rsidR="004D39CC" w:rsidRPr="0010168E">
              <w:rPr>
                <w:rFonts w:ascii="SimSun" w:hAnsi="SimSun" w:hint="eastAsia"/>
                <w:sz w:val="18"/>
                <w:szCs w:val="18"/>
              </w:rPr>
              <w:t xml:space="preserve">ifferential correction of partial </w:t>
            </w:r>
            <w:r w:rsidR="004D39CC">
              <w:rPr>
                <w:rFonts w:ascii="SimSun" w:hAnsi="SimSun" w:hint="eastAsia"/>
                <w:sz w:val="18"/>
                <w:szCs w:val="18"/>
              </w:rPr>
              <w:t>BD</w:t>
            </w:r>
            <w:r w:rsidR="004D39CC" w:rsidRPr="0010168E">
              <w:rPr>
                <w:rFonts w:ascii="SimSun" w:hAnsi="SimSun" w:hint="eastAsia"/>
                <w:sz w:val="18"/>
                <w:szCs w:val="18"/>
              </w:rPr>
              <w:t xml:space="preserve">S </w:t>
            </w:r>
            <w:r w:rsidR="004D39CC">
              <w:rPr>
                <w:rFonts w:ascii="SimSun" w:hAnsi="SimSun" w:hint="eastAsia"/>
                <w:sz w:val="18"/>
                <w:szCs w:val="18"/>
              </w:rPr>
              <w:t>satellite</w:t>
            </w:r>
            <w:r w:rsidRPr="0010168E">
              <w:rPr>
                <w:rFonts w:ascii="SimSun" w:hAnsi="SimSun" w:hint="eastAsia"/>
                <w:sz w:val="18"/>
                <w:szCs w:val="18"/>
              </w:rPr>
              <w:t>）</w:t>
            </w:r>
          </w:p>
        </w:tc>
        <w:tc>
          <w:tcPr>
            <w:tcW w:w="2551" w:type="dxa"/>
            <w:shd w:val="clear" w:color="auto" w:fill="auto"/>
            <w:vAlign w:val="center"/>
          </w:tcPr>
          <w:p w14:paraId="645F3E3F" w14:textId="77777777" w:rsidR="00412783" w:rsidRPr="00206A87" w:rsidRDefault="003E4A5E" w:rsidP="004D39CC">
            <w:pPr>
              <w:autoSpaceDE w:val="0"/>
              <w:autoSpaceDN w:val="0"/>
              <w:spacing w:before="40" w:after="40"/>
              <w:ind w:left="0" w:firstLine="0"/>
              <w:rPr>
                <w:rFonts w:ascii="SimSun" w:hAnsi="SimSun"/>
                <w:color w:val="000000"/>
                <w:sz w:val="18"/>
                <w:szCs w:val="18"/>
              </w:rPr>
            </w:pPr>
            <w:r>
              <w:rPr>
                <w:rFonts w:ascii="SimSun" w:hAnsi="SimSun" w:hint="eastAsia"/>
                <w:color w:val="000000"/>
                <w:sz w:val="18"/>
                <w:szCs w:val="18"/>
              </w:rPr>
              <w:t>C</w:t>
            </w:r>
            <w:r w:rsidR="004D39CC" w:rsidRPr="0010168E">
              <w:rPr>
                <w:rFonts w:ascii="SimSun" w:hAnsi="SimSun" w:hint="eastAsia"/>
                <w:color w:val="000000"/>
                <w:sz w:val="18"/>
                <w:szCs w:val="18"/>
              </w:rPr>
              <w:t>ontinuously</w:t>
            </w:r>
          </w:p>
        </w:tc>
        <w:tc>
          <w:tcPr>
            <w:tcW w:w="4501" w:type="dxa"/>
            <w:shd w:val="clear" w:color="auto" w:fill="auto"/>
            <w:vAlign w:val="center"/>
          </w:tcPr>
          <w:p w14:paraId="645F3E40" w14:textId="77777777" w:rsidR="00412783" w:rsidRPr="00206A87" w:rsidRDefault="004D39CC" w:rsidP="004D39CC">
            <w:pPr>
              <w:autoSpaceDE w:val="0"/>
              <w:autoSpaceDN w:val="0"/>
              <w:spacing w:before="40" w:after="40"/>
              <w:ind w:left="0" w:firstLine="0"/>
              <w:rPr>
                <w:rFonts w:ascii="SimSun" w:hAnsi="SimSun"/>
                <w:color w:val="000000"/>
                <w:sz w:val="18"/>
                <w:szCs w:val="18"/>
              </w:rPr>
            </w:pPr>
            <w:r>
              <w:rPr>
                <w:rFonts w:ascii="SimSun" w:hAnsi="SimSun" w:hint="eastAsia"/>
                <w:color w:val="000000"/>
                <w:sz w:val="18"/>
                <w:szCs w:val="18"/>
              </w:rPr>
              <w:t>Broadcasting corrections</w:t>
            </w:r>
            <w:r w:rsidRPr="0010168E">
              <w:rPr>
                <w:rFonts w:ascii="SimSun" w:hAnsi="SimSun" w:hint="eastAsia"/>
                <w:color w:val="000000"/>
                <w:sz w:val="18"/>
                <w:szCs w:val="18"/>
              </w:rPr>
              <w:t xml:space="preserve"> by a group</w:t>
            </w:r>
            <w:r>
              <w:rPr>
                <w:rFonts w:ascii="SimSun" w:hAnsi="SimSun" w:hint="eastAsia"/>
                <w:color w:val="000000"/>
                <w:sz w:val="18"/>
                <w:szCs w:val="18"/>
              </w:rPr>
              <w:t xml:space="preserve"> of three GPS satellites </w:t>
            </w:r>
            <w:r>
              <w:rPr>
                <w:rFonts w:ascii="SimSun" w:hAnsi="SimSun" w:hint="eastAsia"/>
                <w:sz w:val="18"/>
                <w:szCs w:val="18"/>
              </w:rPr>
              <w:t xml:space="preserve">circularly,of which </w:t>
            </w:r>
            <w:r>
              <w:rPr>
                <w:rFonts w:ascii="SimSun" w:hAnsi="SimSun" w:hint="eastAsia"/>
                <w:color w:val="000000"/>
                <w:sz w:val="18"/>
                <w:szCs w:val="18"/>
              </w:rPr>
              <w:t xml:space="preserve">elevation is  more than </w:t>
            </w:r>
            <w:r w:rsidRPr="0010168E">
              <w:rPr>
                <w:rFonts w:ascii="SimSun" w:hAnsi="SimSun"/>
                <w:color w:val="000000"/>
                <w:sz w:val="18"/>
                <w:szCs w:val="18"/>
              </w:rPr>
              <w:t>7.5゜</w:t>
            </w:r>
            <w:r>
              <w:rPr>
                <w:rFonts w:ascii="SimSun" w:hAnsi="SimSun" w:hint="eastAsia"/>
                <w:color w:val="000000"/>
                <w:sz w:val="18"/>
                <w:szCs w:val="18"/>
              </w:rPr>
              <w:t>.</w:t>
            </w:r>
          </w:p>
        </w:tc>
      </w:tr>
      <w:tr w:rsidR="00412783" w:rsidRPr="00206A87" w14:paraId="645F3E45" w14:textId="77777777" w:rsidTr="00AC7F3F">
        <w:trPr>
          <w:trHeight w:hRule="exact" w:val="563"/>
          <w:jc w:val="center"/>
        </w:trPr>
        <w:tc>
          <w:tcPr>
            <w:tcW w:w="2802" w:type="dxa"/>
            <w:shd w:val="clear" w:color="auto" w:fill="auto"/>
            <w:vAlign w:val="center"/>
          </w:tcPr>
          <w:p w14:paraId="645F3E42" w14:textId="77777777" w:rsidR="00412783" w:rsidRPr="00206A87" w:rsidRDefault="00412783" w:rsidP="004D39CC">
            <w:pPr>
              <w:autoSpaceDE w:val="0"/>
              <w:autoSpaceDN w:val="0"/>
              <w:spacing w:before="40" w:after="40"/>
              <w:ind w:left="0" w:firstLine="0"/>
              <w:rPr>
                <w:rFonts w:ascii="SimSun" w:hAnsi="SimSun"/>
                <w:color w:val="000000"/>
                <w:sz w:val="18"/>
                <w:szCs w:val="18"/>
              </w:rPr>
            </w:pPr>
            <w:r w:rsidRPr="00BD3FCD">
              <w:rPr>
                <w:rFonts w:ascii="SimSun" w:hAnsi="SimSun"/>
                <w:color w:val="000000"/>
                <w:sz w:val="18"/>
                <w:szCs w:val="18"/>
              </w:rPr>
              <w:t>16</w:t>
            </w:r>
            <w:r>
              <w:rPr>
                <w:rFonts w:ascii="SimSun" w:hAnsi="SimSun" w:hint="eastAsia"/>
                <w:color w:val="000000"/>
                <w:sz w:val="18"/>
                <w:szCs w:val="18"/>
              </w:rPr>
              <w:t>（</w:t>
            </w:r>
            <w:r w:rsidR="004D39CC" w:rsidRPr="004D39CC">
              <w:rPr>
                <w:rFonts w:ascii="SimSun" w:hAnsi="SimSun"/>
                <w:sz w:val="18"/>
                <w:szCs w:val="18"/>
              </w:rPr>
              <w:t>Station text information</w:t>
            </w:r>
            <w:r>
              <w:rPr>
                <w:rFonts w:ascii="SimSun" w:hAnsi="SimSun" w:hint="eastAsia"/>
                <w:color w:val="000000"/>
                <w:sz w:val="18"/>
                <w:szCs w:val="18"/>
              </w:rPr>
              <w:t>）</w:t>
            </w:r>
          </w:p>
        </w:tc>
        <w:tc>
          <w:tcPr>
            <w:tcW w:w="2551" w:type="dxa"/>
            <w:shd w:val="clear" w:color="auto" w:fill="auto"/>
            <w:vAlign w:val="center"/>
          </w:tcPr>
          <w:p w14:paraId="645F3E43" w14:textId="77777777" w:rsidR="00412783" w:rsidRPr="00206A87" w:rsidRDefault="003E4A5E" w:rsidP="004D39CC">
            <w:pPr>
              <w:autoSpaceDE w:val="0"/>
              <w:autoSpaceDN w:val="0"/>
              <w:spacing w:before="40" w:after="40"/>
              <w:ind w:left="0" w:firstLine="0"/>
              <w:rPr>
                <w:rFonts w:ascii="SimSun" w:hAnsi="SimSun"/>
                <w:color w:val="000000"/>
                <w:sz w:val="18"/>
                <w:szCs w:val="18"/>
              </w:rPr>
            </w:pPr>
            <w:r>
              <w:rPr>
                <w:rFonts w:ascii="SimSun" w:hAnsi="SimSun" w:hint="eastAsia"/>
                <w:color w:val="000000"/>
                <w:sz w:val="18"/>
                <w:szCs w:val="18"/>
              </w:rPr>
              <w:t>W</w:t>
            </w:r>
            <w:r w:rsidR="000A7324" w:rsidRPr="000A7324">
              <w:rPr>
                <w:rFonts w:ascii="SimSun" w:hAnsi="SimSun"/>
                <w:color w:val="000000"/>
                <w:sz w:val="18"/>
                <w:szCs w:val="18"/>
              </w:rPr>
              <w:t>hen necessary</w:t>
            </w:r>
          </w:p>
        </w:tc>
        <w:tc>
          <w:tcPr>
            <w:tcW w:w="4501" w:type="dxa"/>
            <w:shd w:val="clear" w:color="auto" w:fill="auto"/>
            <w:vAlign w:val="center"/>
          </w:tcPr>
          <w:p w14:paraId="645F3E44" w14:textId="77777777" w:rsidR="00412783" w:rsidRPr="00206A87" w:rsidRDefault="000A7324" w:rsidP="004D39CC">
            <w:pPr>
              <w:autoSpaceDE w:val="0"/>
              <w:autoSpaceDN w:val="0"/>
              <w:spacing w:before="40" w:after="40"/>
              <w:ind w:left="0" w:firstLine="0"/>
              <w:rPr>
                <w:rFonts w:ascii="SimSun" w:hAnsi="SimSun"/>
                <w:color w:val="000000"/>
                <w:sz w:val="18"/>
                <w:szCs w:val="18"/>
              </w:rPr>
            </w:pPr>
            <w:r w:rsidRPr="000A7324">
              <w:rPr>
                <w:rFonts w:ascii="SimSun" w:hAnsi="SimSun"/>
                <w:color w:val="000000"/>
                <w:sz w:val="18"/>
                <w:szCs w:val="18"/>
              </w:rPr>
              <w:t xml:space="preserve">Message type 16 shall not be transmitted for at least 90 seconds before or after message type </w:t>
            </w:r>
            <w:r w:rsidR="00AC7F3F">
              <w:rPr>
                <w:rFonts w:ascii="SimSun" w:hAnsi="SimSun" w:hint="eastAsia"/>
                <w:color w:val="000000"/>
                <w:sz w:val="18"/>
                <w:szCs w:val="18"/>
              </w:rPr>
              <w:t>.</w:t>
            </w:r>
            <w:r w:rsidRPr="000A7324">
              <w:rPr>
                <w:rFonts w:ascii="SimSun" w:hAnsi="SimSun"/>
                <w:color w:val="000000"/>
                <w:sz w:val="18"/>
                <w:szCs w:val="18"/>
              </w:rPr>
              <w:t>3, 5, 7, 27</w:t>
            </w:r>
          </w:p>
        </w:tc>
      </w:tr>
      <w:tr w:rsidR="00412783" w:rsidRPr="00206A87" w14:paraId="645F3E49" w14:textId="77777777" w:rsidTr="00AC7F3F">
        <w:trPr>
          <w:trHeight w:hRule="exact" w:val="687"/>
          <w:jc w:val="center"/>
        </w:trPr>
        <w:tc>
          <w:tcPr>
            <w:tcW w:w="2802" w:type="dxa"/>
            <w:shd w:val="clear" w:color="auto" w:fill="auto"/>
            <w:vAlign w:val="center"/>
          </w:tcPr>
          <w:p w14:paraId="645F3E46" w14:textId="77777777" w:rsidR="00412783" w:rsidRPr="00206A87" w:rsidRDefault="00412783" w:rsidP="004D39CC">
            <w:pPr>
              <w:autoSpaceDE w:val="0"/>
              <w:autoSpaceDN w:val="0"/>
              <w:spacing w:before="40" w:after="40"/>
              <w:ind w:left="0" w:firstLine="0"/>
              <w:rPr>
                <w:rFonts w:ascii="SimSun" w:hAnsi="SimSun"/>
                <w:color w:val="000000"/>
                <w:sz w:val="18"/>
                <w:szCs w:val="18"/>
              </w:rPr>
            </w:pPr>
            <w:r w:rsidRPr="00BD3FCD">
              <w:rPr>
                <w:rFonts w:ascii="SimSun" w:hAnsi="SimSun"/>
                <w:color w:val="000000"/>
                <w:sz w:val="18"/>
                <w:szCs w:val="18"/>
              </w:rPr>
              <w:t>3</w:t>
            </w:r>
            <w:r>
              <w:rPr>
                <w:rFonts w:ascii="SimSun" w:hAnsi="SimSun" w:hint="eastAsia"/>
                <w:color w:val="000000"/>
                <w:sz w:val="18"/>
                <w:szCs w:val="18"/>
              </w:rPr>
              <w:t>（</w:t>
            </w:r>
            <w:r>
              <w:rPr>
                <w:rFonts w:ascii="SimSun" w:hAnsi="SimSun"/>
                <w:sz w:val="18"/>
                <w:szCs w:val="18"/>
              </w:rPr>
              <w:t>GNSS</w:t>
            </w:r>
            <w:r w:rsidR="003E4A5E">
              <w:rPr>
                <w:rFonts w:ascii="SimSun" w:hAnsi="SimSun" w:hint="eastAsia"/>
                <w:sz w:val="18"/>
                <w:szCs w:val="18"/>
              </w:rPr>
              <w:t xml:space="preserve"> RS </w:t>
            </w:r>
            <w:r w:rsidR="003E4A5E" w:rsidRPr="003E4A5E">
              <w:rPr>
                <w:rFonts w:ascii="SimSun" w:hAnsi="SimSun"/>
                <w:sz w:val="18"/>
                <w:szCs w:val="18"/>
              </w:rPr>
              <w:t>parameters</w:t>
            </w:r>
            <w:r>
              <w:rPr>
                <w:rFonts w:ascii="SimSun" w:hAnsi="SimSun" w:hint="eastAsia"/>
                <w:color w:val="000000"/>
                <w:sz w:val="18"/>
                <w:szCs w:val="18"/>
              </w:rPr>
              <w:t>）</w:t>
            </w:r>
          </w:p>
        </w:tc>
        <w:tc>
          <w:tcPr>
            <w:tcW w:w="2551" w:type="dxa"/>
            <w:shd w:val="clear" w:color="auto" w:fill="auto"/>
            <w:vAlign w:val="center"/>
          </w:tcPr>
          <w:p w14:paraId="645F3E47" w14:textId="77777777" w:rsidR="00412783" w:rsidRPr="00206A87" w:rsidRDefault="003E4A5E" w:rsidP="003E4A5E">
            <w:pPr>
              <w:autoSpaceDE w:val="0"/>
              <w:autoSpaceDN w:val="0"/>
              <w:spacing w:before="40" w:after="40"/>
              <w:ind w:left="0" w:firstLine="0"/>
              <w:rPr>
                <w:rFonts w:ascii="SimSun" w:hAnsi="SimSun"/>
                <w:color w:val="000000"/>
                <w:sz w:val="18"/>
                <w:szCs w:val="18"/>
              </w:rPr>
            </w:pPr>
            <w:r w:rsidRPr="003E4A5E">
              <w:rPr>
                <w:rFonts w:ascii="SimSun" w:hAnsi="SimSun"/>
                <w:sz w:val="18"/>
                <w:szCs w:val="18"/>
              </w:rPr>
              <w:t>The 15th and 45th minute after the hour</w:t>
            </w:r>
          </w:p>
        </w:tc>
        <w:tc>
          <w:tcPr>
            <w:tcW w:w="4501" w:type="dxa"/>
            <w:shd w:val="clear" w:color="auto" w:fill="auto"/>
            <w:vAlign w:val="center"/>
          </w:tcPr>
          <w:p w14:paraId="645F3E48" w14:textId="77777777" w:rsidR="00412783" w:rsidRPr="00206A87" w:rsidRDefault="000D4AAE" w:rsidP="000D4AAE">
            <w:pPr>
              <w:autoSpaceDE w:val="0"/>
              <w:autoSpaceDN w:val="0"/>
              <w:spacing w:before="40" w:after="40"/>
              <w:ind w:left="0" w:firstLineChars="50" w:firstLine="90"/>
              <w:rPr>
                <w:rFonts w:ascii="SimSun" w:hAnsi="SimSun"/>
                <w:color w:val="000000"/>
                <w:sz w:val="18"/>
                <w:szCs w:val="18"/>
              </w:rPr>
            </w:pPr>
            <w:r>
              <w:rPr>
                <w:rFonts w:ascii="SimSun" w:hAnsi="SimSun"/>
                <w:color w:val="000000"/>
                <w:sz w:val="18"/>
                <w:szCs w:val="18"/>
              </w:rPr>
              <w:t>B</w:t>
            </w:r>
            <w:r>
              <w:rPr>
                <w:rFonts w:ascii="SimSun" w:hAnsi="SimSun" w:hint="eastAsia"/>
                <w:color w:val="000000"/>
                <w:sz w:val="18"/>
                <w:szCs w:val="18"/>
              </w:rPr>
              <w:t>roadcasting  w</w:t>
            </w:r>
            <w:r w:rsidR="003E4A5E" w:rsidRPr="000A7324">
              <w:rPr>
                <w:rFonts w:ascii="SimSun" w:hAnsi="SimSun"/>
                <w:color w:val="000000"/>
                <w:sz w:val="18"/>
                <w:szCs w:val="18"/>
              </w:rPr>
              <w:t>hen necessary</w:t>
            </w:r>
            <w:r w:rsidR="00AC7F3F">
              <w:rPr>
                <w:rFonts w:ascii="SimSun" w:hAnsi="SimSun" w:hint="eastAsia"/>
                <w:color w:val="000000"/>
                <w:sz w:val="18"/>
                <w:szCs w:val="18"/>
              </w:rPr>
              <w:t>.</w:t>
            </w:r>
          </w:p>
        </w:tc>
      </w:tr>
      <w:tr w:rsidR="00412783" w:rsidRPr="00206A87" w14:paraId="645F3E4D" w14:textId="77777777" w:rsidTr="00AC7F3F">
        <w:trPr>
          <w:trHeight w:hRule="exact" w:val="981"/>
          <w:jc w:val="center"/>
        </w:trPr>
        <w:tc>
          <w:tcPr>
            <w:tcW w:w="2802" w:type="dxa"/>
            <w:shd w:val="clear" w:color="auto" w:fill="auto"/>
            <w:vAlign w:val="center"/>
          </w:tcPr>
          <w:p w14:paraId="645F3E4A" w14:textId="77777777" w:rsidR="00412783" w:rsidRPr="00206A87" w:rsidRDefault="00412783" w:rsidP="004D39CC">
            <w:pPr>
              <w:autoSpaceDE w:val="0"/>
              <w:autoSpaceDN w:val="0"/>
              <w:spacing w:before="40" w:after="40"/>
              <w:ind w:left="0" w:firstLine="0"/>
              <w:rPr>
                <w:rFonts w:ascii="SimSun" w:hAnsi="SimSun"/>
                <w:color w:val="000000"/>
                <w:sz w:val="18"/>
                <w:szCs w:val="18"/>
              </w:rPr>
            </w:pPr>
            <w:r w:rsidRPr="00BD3FCD">
              <w:rPr>
                <w:rFonts w:ascii="SimSun" w:hAnsi="SimSun"/>
                <w:color w:val="000000"/>
                <w:sz w:val="18"/>
                <w:szCs w:val="18"/>
              </w:rPr>
              <w:t>5</w:t>
            </w:r>
            <w:r>
              <w:rPr>
                <w:rFonts w:ascii="SimSun" w:hAnsi="SimSun" w:hint="eastAsia"/>
                <w:color w:val="000000"/>
                <w:sz w:val="18"/>
                <w:szCs w:val="18"/>
              </w:rPr>
              <w:t>（</w:t>
            </w:r>
            <w:r w:rsidR="000D4AAE" w:rsidRPr="000D4AAE">
              <w:rPr>
                <w:rFonts w:ascii="SimSun" w:hAnsi="SimSun"/>
                <w:sz w:val="18"/>
                <w:szCs w:val="18"/>
              </w:rPr>
              <w:t>GPS constellation health status</w:t>
            </w:r>
            <w:r>
              <w:rPr>
                <w:rFonts w:ascii="SimSun" w:hAnsi="SimSun" w:hint="eastAsia"/>
                <w:color w:val="000000"/>
                <w:sz w:val="18"/>
                <w:szCs w:val="18"/>
              </w:rPr>
              <w:t>）</w:t>
            </w:r>
          </w:p>
        </w:tc>
        <w:tc>
          <w:tcPr>
            <w:tcW w:w="2551" w:type="dxa"/>
            <w:shd w:val="clear" w:color="auto" w:fill="auto"/>
            <w:vAlign w:val="center"/>
          </w:tcPr>
          <w:p w14:paraId="645F3E4B" w14:textId="77777777" w:rsidR="00412783" w:rsidRPr="00206A87" w:rsidRDefault="000D4AAE" w:rsidP="000D4AAE">
            <w:pPr>
              <w:autoSpaceDE w:val="0"/>
              <w:autoSpaceDN w:val="0"/>
              <w:spacing w:before="40" w:after="40"/>
              <w:ind w:left="0" w:firstLine="0"/>
              <w:rPr>
                <w:rFonts w:ascii="SimSun" w:hAnsi="SimSun"/>
                <w:color w:val="000000"/>
                <w:sz w:val="18"/>
                <w:szCs w:val="18"/>
              </w:rPr>
            </w:pPr>
            <w:r>
              <w:rPr>
                <w:rFonts w:ascii="SimSun" w:hAnsi="SimSun" w:hint="eastAsia"/>
                <w:color w:val="000000"/>
                <w:sz w:val="18"/>
                <w:szCs w:val="18"/>
              </w:rPr>
              <w:t>The</w:t>
            </w:r>
            <w:r w:rsidRPr="000D4AAE">
              <w:rPr>
                <w:rFonts w:ascii="SimSun" w:hAnsi="SimSun"/>
                <w:color w:val="000000"/>
                <w:sz w:val="18"/>
                <w:szCs w:val="18"/>
              </w:rPr>
              <w:t xml:space="preserve"> 5</w:t>
            </w:r>
            <w:r>
              <w:rPr>
                <w:rFonts w:ascii="SimSun" w:hAnsi="SimSun" w:hint="eastAsia"/>
                <w:color w:val="000000"/>
                <w:sz w:val="18"/>
                <w:szCs w:val="18"/>
              </w:rPr>
              <w:t>th</w:t>
            </w:r>
            <w:r w:rsidRPr="000D4AAE">
              <w:rPr>
                <w:rFonts w:ascii="SimSun" w:hAnsi="SimSun"/>
                <w:color w:val="000000"/>
                <w:sz w:val="18"/>
                <w:szCs w:val="18"/>
              </w:rPr>
              <w:t xml:space="preserve"> minutes after the hour, then broadcast</w:t>
            </w:r>
            <w:r>
              <w:rPr>
                <w:rFonts w:ascii="SimSun" w:hAnsi="SimSun" w:hint="eastAsia"/>
                <w:color w:val="000000"/>
                <w:sz w:val="18"/>
                <w:szCs w:val="18"/>
              </w:rPr>
              <w:t>ing</w:t>
            </w:r>
            <w:r w:rsidRPr="000D4AAE">
              <w:rPr>
                <w:rFonts w:ascii="SimSun" w:hAnsi="SimSun"/>
                <w:color w:val="000000"/>
                <w:sz w:val="18"/>
                <w:szCs w:val="18"/>
              </w:rPr>
              <w:t xml:space="preserve"> every 15 minutes</w:t>
            </w:r>
          </w:p>
        </w:tc>
        <w:tc>
          <w:tcPr>
            <w:tcW w:w="4501" w:type="dxa"/>
            <w:shd w:val="clear" w:color="auto" w:fill="auto"/>
            <w:vAlign w:val="center"/>
          </w:tcPr>
          <w:p w14:paraId="645F3E4C" w14:textId="77777777" w:rsidR="00412783" w:rsidRPr="00206A87" w:rsidRDefault="000D4AAE" w:rsidP="00610B39">
            <w:pPr>
              <w:autoSpaceDE w:val="0"/>
              <w:autoSpaceDN w:val="0"/>
              <w:spacing w:before="40" w:after="40"/>
              <w:ind w:left="0" w:firstLine="0"/>
              <w:rPr>
                <w:rFonts w:ascii="SimSun" w:hAnsi="SimSun"/>
                <w:color w:val="000000"/>
                <w:sz w:val="18"/>
                <w:szCs w:val="18"/>
              </w:rPr>
            </w:pPr>
            <w:r w:rsidRPr="000D4AAE">
              <w:rPr>
                <w:rFonts w:ascii="SimSun" w:hAnsi="SimSun"/>
                <w:color w:val="000000"/>
                <w:sz w:val="18"/>
                <w:szCs w:val="18"/>
              </w:rPr>
              <w:t>Broadcast</w:t>
            </w:r>
            <w:r w:rsidR="00445170">
              <w:rPr>
                <w:rFonts w:ascii="SimSun" w:hAnsi="SimSun" w:hint="eastAsia"/>
                <w:color w:val="000000"/>
                <w:sz w:val="18"/>
                <w:szCs w:val="18"/>
              </w:rPr>
              <w:t>ing</w:t>
            </w:r>
            <w:r w:rsidRPr="000D4AAE">
              <w:rPr>
                <w:rFonts w:ascii="SimSun" w:hAnsi="SimSun"/>
                <w:color w:val="000000"/>
                <w:sz w:val="18"/>
                <w:szCs w:val="18"/>
              </w:rPr>
              <w:t xml:space="preserve"> when an unavailable GPS satellite can be used in </w:t>
            </w:r>
            <w:r w:rsidR="00610B39">
              <w:rPr>
                <w:rFonts w:ascii="SimSun" w:hAnsi="SimSun" w:hint="eastAsia"/>
                <w:color w:val="000000"/>
                <w:sz w:val="18"/>
                <w:szCs w:val="18"/>
              </w:rPr>
              <w:t>RBN-DGNSS</w:t>
            </w:r>
            <w:r w:rsidRPr="000D4AAE">
              <w:rPr>
                <w:rFonts w:ascii="SimSun" w:hAnsi="SimSun"/>
                <w:color w:val="000000"/>
                <w:sz w:val="18"/>
                <w:szCs w:val="18"/>
              </w:rPr>
              <w:t xml:space="preserve"> system</w:t>
            </w:r>
            <w:r w:rsidR="00AC7F3F">
              <w:rPr>
                <w:rFonts w:ascii="SimSun" w:hAnsi="SimSun" w:hint="eastAsia"/>
                <w:color w:val="000000"/>
                <w:sz w:val="18"/>
                <w:szCs w:val="18"/>
              </w:rPr>
              <w:t>.</w:t>
            </w:r>
          </w:p>
        </w:tc>
      </w:tr>
      <w:tr w:rsidR="00412783" w:rsidRPr="00206A87" w14:paraId="645F3E51" w14:textId="77777777" w:rsidTr="00AC7F3F">
        <w:trPr>
          <w:trHeight w:hRule="exact" w:val="1151"/>
          <w:jc w:val="center"/>
        </w:trPr>
        <w:tc>
          <w:tcPr>
            <w:tcW w:w="2802" w:type="dxa"/>
            <w:shd w:val="clear" w:color="auto" w:fill="auto"/>
            <w:vAlign w:val="center"/>
          </w:tcPr>
          <w:p w14:paraId="645F3E4E" w14:textId="77777777" w:rsidR="00412783" w:rsidRPr="00206A87" w:rsidRDefault="00412783" w:rsidP="00AC7F3F">
            <w:pPr>
              <w:autoSpaceDE w:val="0"/>
              <w:autoSpaceDN w:val="0"/>
              <w:spacing w:before="40" w:after="40"/>
              <w:ind w:left="0" w:firstLine="0"/>
              <w:rPr>
                <w:rFonts w:ascii="SimSun" w:hAnsi="SimSun"/>
                <w:color w:val="000000"/>
                <w:sz w:val="18"/>
                <w:szCs w:val="18"/>
              </w:rPr>
            </w:pPr>
            <w:r w:rsidRPr="00BD3FCD">
              <w:rPr>
                <w:rFonts w:ascii="SimSun" w:hAnsi="SimSun"/>
                <w:color w:val="000000"/>
                <w:sz w:val="18"/>
                <w:szCs w:val="18"/>
              </w:rPr>
              <w:t>7</w:t>
            </w:r>
            <w:r>
              <w:rPr>
                <w:rFonts w:ascii="SimSun" w:hAnsi="SimSun" w:hint="eastAsia"/>
                <w:color w:val="000000"/>
                <w:sz w:val="18"/>
                <w:szCs w:val="18"/>
              </w:rPr>
              <w:t>（</w:t>
            </w:r>
            <w:r w:rsidR="00AC7F3F" w:rsidRPr="00AC7F3F">
              <w:rPr>
                <w:rFonts w:ascii="SimSun" w:hAnsi="SimSun"/>
                <w:sz w:val="18"/>
                <w:szCs w:val="18"/>
              </w:rPr>
              <w:t>Transmitter information</w:t>
            </w:r>
            <w:r>
              <w:rPr>
                <w:rFonts w:ascii="SimSun" w:hAnsi="SimSun" w:hint="eastAsia"/>
                <w:color w:val="000000"/>
                <w:sz w:val="18"/>
                <w:szCs w:val="18"/>
              </w:rPr>
              <w:t>）</w:t>
            </w:r>
          </w:p>
        </w:tc>
        <w:tc>
          <w:tcPr>
            <w:tcW w:w="2551" w:type="dxa"/>
            <w:shd w:val="clear" w:color="auto" w:fill="auto"/>
            <w:vAlign w:val="center"/>
          </w:tcPr>
          <w:p w14:paraId="645F3E4F" w14:textId="77777777" w:rsidR="00412783" w:rsidRPr="00206A87" w:rsidRDefault="00AC7F3F" w:rsidP="00AC7F3F">
            <w:pPr>
              <w:autoSpaceDE w:val="0"/>
              <w:autoSpaceDN w:val="0"/>
              <w:spacing w:before="40" w:after="40"/>
              <w:ind w:left="0" w:firstLine="0"/>
              <w:rPr>
                <w:rFonts w:ascii="SimSun" w:hAnsi="SimSun"/>
                <w:color w:val="000000"/>
                <w:sz w:val="18"/>
                <w:szCs w:val="18"/>
              </w:rPr>
            </w:pPr>
            <w:r>
              <w:rPr>
                <w:rFonts w:ascii="SimSun" w:hAnsi="SimSun" w:hint="eastAsia"/>
                <w:color w:val="000000"/>
                <w:sz w:val="18"/>
                <w:szCs w:val="18"/>
              </w:rPr>
              <w:t>The</w:t>
            </w:r>
            <w:r w:rsidRPr="000D4AAE">
              <w:rPr>
                <w:rFonts w:ascii="SimSun" w:hAnsi="SimSun"/>
                <w:color w:val="000000"/>
                <w:sz w:val="18"/>
                <w:szCs w:val="18"/>
              </w:rPr>
              <w:t xml:space="preserve"> </w:t>
            </w:r>
            <w:r>
              <w:rPr>
                <w:rFonts w:ascii="SimSun" w:hAnsi="SimSun" w:hint="eastAsia"/>
                <w:color w:val="000000"/>
                <w:sz w:val="18"/>
                <w:szCs w:val="18"/>
              </w:rPr>
              <w:t>7th</w:t>
            </w:r>
            <w:r w:rsidRPr="000D4AAE">
              <w:rPr>
                <w:rFonts w:ascii="SimSun" w:hAnsi="SimSun"/>
                <w:color w:val="000000"/>
                <w:sz w:val="18"/>
                <w:szCs w:val="18"/>
              </w:rPr>
              <w:t xml:space="preserve"> minutes after the hour, then broadcast</w:t>
            </w:r>
            <w:r>
              <w:rPr>
                <w:rFonts w:ascii="SimSun" w:hAnsi="SimSun" w:hint="eastAsia"/>
                <w:color w:val="000000"/>
                <w:sz w:val="18"/>
                <w:szCs w:val="18"/>
              </w:rPr>
              <w:t>ing</w:t>
            </w:r>
            <w:r w:rsidRPr="000D4AAE">
              <w:rPr>
                <w:rFonts w:ascii="SimSun" w:hAnsi="SimSun"/>
                <w:color w:val="000000"/>
                <w:sz w:val="18"/>
                <w:szCs w:val="18"/>
              </w:rPr>
              <w:t xml:space="preserve"> every 1</w:t>
            </w:r>
            <w:r>
              <w:rPr>
                <w:rFonts w:ascii="SimSun" w:hAnsi="SimSun" w:hint="eastAsia"/>
                <w:color w:val="000000"/>
                <w:sz w:val="18"/>
                <w:szCs w:val="18"/>
              </w:rPr>
              <w:t>0</w:t>
            </w:r>
            <w:r w:rsidRPr="000D4AAE">
              <w:rPr>
                <w:rFonts w:ascii="SimSun" w:hAnsi="SimSun"/>
                <w:color w:val="000000"/>
                <w:sz w:val="18"/>
                <w:szCs w:val="18"/>
              </w:rPr>
              <w:t xml:space="preserve"> minutes</w:t>
            </w:r>
          </w:p>
        </w:tc>
        <w:tc>
          <w:tcPr>
            <w:tcW w:w="4501" w:type="dxa"/>
            <w:shd w:val="clear" w:color="auto" w:fill="auto"/>
            <w:vAlign w:val="center"/>
          </w:tcPr>
          <w:p w14:paraId="645F3E50" w14:textId="77777777" w:rsidR="00AC7F3F" w:rsidRPr="00206A87" w:rsidRDefault="00AC7F3F" w:rsidP="00AC7F3F">
            <w:pPr>
              <w:autoSpaceDE w:val="0"/>
              <w:autoSpaceDN w:val="0"/>
              <w:spacing w:before="40" w:after="40"/>
              <w:ind w:left="0" w:firstLine="0"/>
              <w:rPr>
                <w:rFonts w:ascii="SimSun" w:hAnsi="SimSun"/>
                <w:color w:val="000000"/>
                <w:sz w:val="18"/>
                <w:szCs w:val="18"/>
              </w:rPr>
            </w:pPr>
            <w:r w:rsidRPr="00AC7F3F">
              <w:rPr>
                <w:rFonts w:ascii="SimSun" w:hAnsi="SimSun"/>
                <w:color w:val="000000"/>
                <w:sz w:val="18"/>
                <w:szCs w:val="18"/>
              </w:rPr>
              <w:t>When the status of the transmitt</w:t>
            </w:r>
            <w:r>
              <w:rPr>
                <w:rFonts w:ascii="SimSun" w:hAnsi="SimSun" w:hint="eastAsia"/>
                <w:color w:val="000000"/>
                <w:sz w:val="18"/>
                <w:szCs w:val="18"/>
              </w:rPr>
              <w:t>er</w:t>
            </w:r>
            <w:r w:rsidRPr="00AC7F3F">
              <w:rPr>
                <w:rFonts w:ascii="SimSun" w:hAnsi="SimSun"/>
                <w:color w:val="000000"/>
                <w:sz w:val="18"/>
                <w:szCs w:val="18"/>
              </w:rPr>
              <w:t xml:space="preserve"> station changes, the message type 7 should be modified and broadcast within 2 minutes from the 7th minute of the next hour</w:t>
            </w:r>
            <w:r>
              <w:rPr>
                <w:rFonts w:ascii="SimSun" w:hAnsi="SimSun" w:hint="eastAsia"/>
                <w:color w:val="000000"/>
                <w:sz w:val="18"/>
                <w:szCs w:val="18"/>
              </w:rPr>
              <w:t>.</w:t>
            </w:r>
          </w:p>
        </w:tc>
      </w:tr>
      <w:tr w:rsidR="00412783" w:rsidRPr="00206A87" w14:paraId="645F3E55" w14:textId="77777777" w:rsidTr="00AC7F3F">
        <w:trPr>
          <w:trHeight w:hRule="exact" w:val="983"/>
          <w:jc w:val="center"/>
        </w:trPr>
        <w:tc>
          <w:tcPr>
            <w:tcW w:w="2802" w:type="dxa"/>
            <w:shd w:val="clear" w:color="auto" w:fill="auto"/>
            <w:vAlign w:val="center"/>
          </w:tcPr>
          <w:p w14:paraId="645F3E52" w14:textId="77777777" w:rsidR="00412783" w:rsidRPr="00206A87" w:rsidRDefault="00412783" w:rsidP="004D39CC">
            <w:pPr>
              <w:autoSpaceDE w:val="0"/>
              <w:autoSpaceDN w:val="0"/>
              <w:spacing w:before="40" w:after="40"/>
              <w:ind w:left="0" w:firstLine="0"/>
              <w:rPr>
                <w:rFonts w:ascii="SimSun" w:hAnsi="SimSun"/>
                <w:color w:val="000000"/>
                <w:sz w:val="18"/>
                <w:szCs w:val="18"/>
              </w:rPr>
            </w:pPr>
            <w:r w:rsidRPr="00BD3FCD">
              <w:rPr>
                <w:rFonts w:ascii="SimSun" w:hAnsi="SimSun"/>
                <w:color w:val="000000"/>
                <w:sz w:val="18"/>
                <w:szCs w:val="18"/>
              </w:rPr>
              <w:t>27</w:t>
            </w:r>
            <w:r>
              <w:rPr>
                <w:rFonts w:ascii="SimSun" w:hAnsi="SimSun" w:hint="eastAsia"/>
                <w:color w:val="000000"/>
                <w:sz w:val="18"/>
                <w:szCs w:val="18"/>
              </w:rPr>
              <w:t>（</w:t>
            </w:r>
            <w:r w:rsidR="00AC7F3F">
              <w:rPr>
                <w:rFonts w:ascii="SimSun" w:hAnsi="SimSun" w:hint="eastAsia"/>
                <w:color w:val="000000"/>
                <w:sz w:val="18"/>
                <w:szCs w:val="18"/>
              </w:rPr>
              <w:t xml:space="preserve">Extended </w:t>
            </w:r>
            <w:r w:rsidR="00AC7F3F" w:rsidRPr="00AC7F3F">
              <w:rPr>
                <w:rFonts w:ascii="SimSun" w:hAnsi="SimSun"/>
                <w:sz w:val="18"/>
                <w:szCs w:val="18"/>
              </w:rPr>
              <w:t>Transmitter information</w:t>
            </w:r>
            <w:r>
              <w:rPr>
                <w:rFonts w:ascii="SimSun" w:hAnsi="SimSun" w:hint="eastAsia"/>
                <w:color w:val="000000"/>
                <w:sz w:val="18"/>
                <w:szCs w:val="18"/>
              </w:rPr>
              <w:t>）</w:t>
            </w:r>
          </w:p>
        </w:tc>
        <w:tc>
          <w:tcPr>
            <w:tcW w:w="2551" w:type="dxa"/>
            <w:shd w:val="clear" w:color="auto" w:fill="auto"/>
            <w:vAlign w:val="center"/>
          </w:tcPr>
          <w:p w14:paraId="645F3E53" w14:textId="77777777" w:rsidR="00AC7F3F" w:rsidRPr="00206A87" w:rsidRDefault="00AC7F3F" w:rsidP="00AC7F3F">
            <w:pPr>
              <w:autoSpaceDE w:val="0"/>
              <w:autoSpaceDN w:val="0"/>
              <w:spacing w:before="40" w:after="40"/>
              <w:ind w:left="0" w:firstLine="0"/>
              <w:rPr>
                <w:rFonts w:ascii="SimSun" w:hAnsi="SimSun"/>
                <w:color w:val="000000"/>
                <w:sz w:val="18"/>
                <w:szCs w:val="18"/>
              </w:rPr>
            </w:pPr>
            <w:r>
              <w:rPr>
                <w:rFonts w:ascii="SimSun" w:hAnsi="SimSun" w:hint="eastAsia"/>
                <w:color w:val="000000"/>
                <w:sz w:val="18"/>
                <w:szCs w:val="18"/>
              </w:rPr>
              <w:t>The</w:t>
            </w:r>
            <w:r w:rsidRPr="000D4AAE">
              <w:rPr>
                <w:rFonts w:ascii="SimSun" w:hAnsi="SimSun"/>
                <w:color w:val="000000"/>
                <w:sz w:val="18"/>
                <w:szCs w:val="18"/>
              </w:rPr>
              <w:t xml:space="preserve"> </w:t>
            </w:r>
            <w:r>
              <w:rPr>
                <w:rFonts w:ascii="SimSun" w:hAnsi="SimSun" w:hint="eastAsia"/>
                <w:color w:val="000000"/>
                <w:sz w:val="18"/>
                <w:szCs w:val="18"/>
              </w:rPr>
              <w:t>9th</w:t>
            </w:r>
            <w:r w:rsidRPr="000D4AAE">
              <w:rPr>
                <w:rFonts w:ascii="SimSun" w:hAnsi="SimSun"/>
                <w:color w:val="000000"/>
                <w:sz w:val="18"/>
                <w:szCs w:val="18"/>
              </w:rPr>
              <w:t xml:space="preserve"> minutes after the hour, then broadcast</w:t>
            </w:r>
            <w:r>
              <w:rPr>
                <w:rFonts w:ascii="SimSun" w:hAnsi="SimSun" w:hint="eastAsia"/>
                <w:color w:val="000000"/>
                <w:sz w:val="18"/>
                <w:szCs w:val="18"/>
              </w:rPr>
              <w:t>ing</w:t>
            </w:r>
            <w:r w:rsidRPr="000D4AAE">
              <w:rPr>
                <w:rFonts w:ascii="SimSun" w:hAnsi="SimSun"/>
                <w:color w:val="000000"/>
                <w:sz w:val="18"/>
                <w:szCs w:val="18"/>
              </w:rPr>
              <w:t xml:space="preserve"> every 1</w:t>
            </w:r>
            <w:r>
              <w:rPr>
                <w:rFonts w:ascii="SimSun" w:hAnsi="SimSun" w:hint="eastAsia"/>
                <w:color w:val="000000"/>
                <w:sz w:val="18"/>
                <w:szCs w:val="18"/>
              </w:rPr>
              <w:t>0</w:t>
            </w:r>
            <w:r w:rsidRPr="000D4AAE">
              <w:rPr>
                <w:rFonts w:ascii="SimSun" w:hAnsi="SimSun"/>
                <w:color w:val="000000"/>
                <w:sz w:val="18"/>
                <w:szCs w:val="18"/>
              </w:rPr>
              <w:t xml:space="preserve"> minutes</w:t>
            </w:r>
          </w:p>
        </w:tc>
        <w:tc>
          <w:tcPr>
            <w:tcW w:w="4501" w:type="dxa"/>
            <w:shd w:val="clear" w:color="auto" w:fill="auto"/>
            <w:vAlign w:val="center"/>
          </w:tcPr>
          <w:p w14:paraId="645F3E54" w14:textId="77777777" w:rsidR="00412783" w:rsidRPr="00206A87" w:rsidRDefault="00AC7F3F" w:rsidP="00AC7F3F">
            <w:pPr>
              <w:autoSpaceDE w:val="0"/>
              <w:autoSpaceDN w:val="0"/>
              <w:spacing w:before="40" w:after="40"/>
              <w:ind w:left="0" w:firstLine="0"/>
              <w:rPr>
                <w:rFonts w:ascii="SimSun" w:hAnsi="SimSun"/>
                <w:color w:val="000000"/>
                <w:sz w:val="18"/>
                <w:szCs w:val="18"/>
              </w:rPr>
            </w:pPr>
            <w:r w:rsidRPr="00AC7F3F">
              <w:rPr>
                <w:rFonts w:ascii="SimSun" w:hAnsi="SimSun"/>
                <w:color w:val="000000"/>
                <w:sz w:val="18"/>
                <w:szCs w:val="18"/>
              </w:rPr>
              <w:t>When the status of the transmitt</w:t>
            </w:r>
            <w:r>
              <w:rPr>
                <w:rFonts w:ascii="SimSun" w:hAnsi="SimSun" w:hint="eastAsia"/>
                <w:color w:val="000000"/>
                <w:sz w:val="18"/>
                <w:szCs w:val="18"/>
              </w:rPr>
              <w:t>er</w:t>
            </w:r>
            <w:r w:rsidRPr="00AC7F3F">
              <w:rPr>
                <w:rFonts w:ascii="SimSun" w:hAnsi="SimSun"/>
                <w:color w:val="000000"/>
                <w:sz w:val="18"/>
                <w:szCs w:val="18"/>
              </w:rPr>
              <w:t xml:space="preserve"> station changes, the message type </w:t>
            </w:r>
            <w:r>
              <w:rPr>
                <w:rFonts w:ascii="SimSun" w:hAnsi="SimSun" w:hint="eastAsia"/>
                <w:color w:val="000000"/>
                <w:sz w:val="18"/>
                <w:szCs w:val="18"/>
              </w:rPr>
              <w:t>2</w:t>
            </w:r>
            <w:r w:rsidRPr="00AC7F3F">
              <w:rPr>
                <w:rFonts w:ascii="SimSun" w:hAnsi="SimSun"/>
                <w:color w:val="000000"/>
                <w:sz w:val="18"/>
                <w:szCs w:val="18"/>
              </w:rPr>
              <w:t xml:space="preserve">7 should be modified and broadcast within 2 minutes from the </w:t>
            </w:r>
            <w:r>
              <w:rPr>
                <w:rFonts w:ascii="SimSun" w:hAnsi="SimSun" w:hint="eastAsia"/>
                <w:color w:val="000000"/>
                <w:sz w:val="18"/>
                <w:szCs w:val="18"/>
              </w:rPr>
              <w:t>9</w:t>
            </w:r>
            <w:r w:rsidRPr="00AC7F3F">
              <w:rPr>
                <w:rFonts w:ascii="SimSun" w:hAnsi="SimSun"/>
                <w:color w:val="000000"/>
                <w:sz w:val="18"/>
                <w:szCs w:val="18"/>
              </w:rPr>
              <w:t>th minute of the next hour</w:t>
            </w:r>
            <w:r>
              <w:rPr>
                <w:rFonts w:ascii="SimSun" w:hAnsi="SimSun" w:hint="eastAsia"/>
                <w:color w:val="000000"/>
                <w:sz w:val="18"/>
                <w:szCs w:val="18"/>
              </w:rPr>
              <w:t>.</w:t>
            </w:r>
          </w:p>
        </w:tc>
      </w:tr>
      <w:tr w:rsidR="00412783" w:rsidRPr="00206A87" w14:paraId="645F3E59" w14:textId="77777777" w:rsidTr="00AC7F3F">
        <w:trPr>
          <w:trHeight w:hRule="exact" w:val="840"/>
          <w:jc w:val="center"/>
        </w:trPr>
        <w:tc>
          <w:tcPr>
            <w:tcW w:w="2802" w:type="dxa"/>
            <w:shd w:val="clear" w:color="auto" w:fill="auto"/>
            <w:vAlign w:val="center"/>
          </w:tcPr>
          <w:p w14:paraId="645F3E56" w14:textId="77777777" w:rsidR="00412783" w:rsidRPr="00206A87" w:rsidRDefault="00412783" w:rsidP="00AC7F3F">
            <w:pPr>
              <w:autoSpaceDE w:val="0"/>
              <w:autoSpaceDN w:val="0"/>
              <w:spacing w:before="40" w:after="40"/>
              <w:ind w:left="0" w:firstLine="0"/>
              <w:rPr>
                <w:rFonts w:ascii="SimSun" w:hAnsi="SimSun"/>
                <w:color w:val="000000"/>
                <w:sz w:val="18"/>
                <w:szCs w:val="18"/>
              </w:rPr>
            </w:pPr>
            <w:r w:rsidRPr="00BD3FCD">
              <w:rPr>
                <w:rFonts w:ascii="SimSun" w:hAnsi="SimSun"/>
                <w:color w:val="000000"/>
                <w:sz w:val="18"/>
                <w:szCs w:val="18"/>
              </w:rPr>
              <w:t>43</w:t>
            </w:r>
            <w:r>
              <w:rPr>
                <w:rFonts w:ascii="SimSun" w:hAnsi="SimSun" w:hint="eastAsia"/>
                <w:color w:val="000000"/>
                <w:sz w:val="18"/>
                <w:szCs w:val="18"/>
              </w:rPr>
              <w:t>（</w:t>
            </w:r>
            <w:r>
              <w:rPr>
                <w:rFonts w:ascii="SimSun" w:hAnsi="SimSun"/>
                <w:sz w:val="18"/>
                <w:szCs w:val="18"/>
              </w:rPr>
              <w:t>BDS</w:t>
            </w:r>
            <w:r w:rsidR="00AC7F3F" w:rsidRPr="000D4AAE">
              <w:rPr>
                <w:rFonts w:ascii="SimSun" w:hAnsi="SimSun"/>
                <w:sz w:val="18"/>
                <w:szCs w:val="18"/>
              </w:rPr>
              <w:t xml:space="preserve"> constellation health status</w:t>
            </w:r>
            <w:r>
              <w:rPr>
                <w:rFonts w:ascii="SimSun" w:hAnsi="SimSun" w:hint="eastAsia"/>
                <w:color w:val="000000"/>
                <w:sz w:val="18"/>
                <w:szCs w:val="18"/>
              </w:rPr>
              <w:t>）</w:t>
            </w:r>
          </w:p>
        </w:tc>
        <w:tc>
          <w:tcPr>
            <w:tcW w:w="2551" w:type="dxa"/>
            <w:shd w:val="clear" w:color="auto" w:fill="auto"/>
            <w:vAlign w:val="center"/>
          </w:tcPr>
          <w:p w14:paraId="645F3E57" w14:textId="77777777" w:rsidR="00412783" w:rsidRPr="00206A87" w:rsidRDefault="00AC7F3F" w:rsidP="00AC7F3F">
            <w:pPr>
              <w:autoSpaceDE w:val="0"/>
              <w:autoSpaceDN w:val="0"/>
              <w:spacing w:before="40" w:after="40"/>
              <w:ind w:left="0" w:firstLine="0"/>
              <w:rPr>
                <w:rFonts w:ascii="SimSun" w:hAnsi="SimSun"/>
                <w:color w:val="000000"/>
                <w:sz w:val="18"/>
                <w:szCs w:val="18"/>
              </w:rPr>
            </w:pPr>
            <w:r>
              <w:rPr>
                <w:rFonts w:ascii="SimSun" w:hAnsi="SimSun" w:hint="eastAsia"/>
                <w:color w:val="000000"/>
                <w:sz w:val="18"/>
                <w:szCs w:val="18"/>
              </w:rPr>
              <w:t>The</w:t>
            </w:r>
            <w:r w:rsidRPr="000D4AAE">
              <w:rPr>
                <w:rFonts w:ascii="SimSun" w:hAnsi="SimSun"/>
                <w:color w:val="000000"/>
                <w:sz w:val="18"/>
                <w:szCs w:val="18"/>
              </w:rPr>
              <w:t xml:space="preserve"> </w:t>
            </w:r>
            <w:r>
              <w:rPr>
                <w:rFonts w:ascii="SimSun" w:hAnsi="SimSun" w:hint="eastAsia"/>
                <w:color w:val="000000"/>
                <w:sz w:val="18"/>
                <w:szCs w:val="18"/>
              </w:rPr>
              <w:t>6th</w:t>
            </w:r>
            <w:r w:rsidRPr="000D4AAE">
              <w:rPr>
                <w:rFonts w:ascii="SimSun" w:hAnsi="SimSun"/>
                <w:color w:val="000000"/>
                <w:sz w:val="18"/>
                <w:szCs w:val="18"/>
              </w:rPr>
              <w:t xml:space="preserve"> minutes after the hour, then broadcast</w:t>
            </w:r>
            <w:r>
              <w:rPr>
                <w:rFonts w:ascii="SimSun" w:hAnsi="SimSun" w:hint="eastAsia"/>
                <w:color w:val="000000"/>
                <w:sz w:val="18"/>
                <w:szCs w:val="18"/>
              </w:rPr>
              <w:t>ing</w:t>
            </w:r>
            <w:r w:rsidRPr="000D4AAE">
              <w:rPr>
                <w:rFonts w:ascii="SimSun" w:hAnsi="SimSun"/>
                <w:color w:val="000000"/>
                <w:sz w:val="18"/>
                <w:szCs w:val="18"/>
              </w:rPr>
              <w:t xml:space="preserve"> every 15 minutes</w:t>
            </w:r>
          </w:p>
        </w:tc>
        <w:tc>
          <w:tcPr>
            <w:tcW w:w="4501" w:type="dxa"/>
            <w:shd w:val="clear" w:color="auto" w:fill="auto"/>
            <w:vAlign w:val="center"/>
          </w:tcPr>
          <w:p w14:paraId="645F3E58" w14:textId="77777777" w:rsidR="00412783" w:rsidRPr="00206A87" w:rsidRDefault="00AC7F3F" w:rsidP="00AC7F3F">
            <w:pPr>
              <w:autoSpaceDE w:val="0"/>
              <w:autoSpaceDN w:val="0"/>
              <w:spacing w:before="40" w:after="40"/>
              <w:ind w:left="0" w:firstLine="0"/>
              <w:rPr>
                <w:rFonts w:ascii="SimSun" w:hAnsi="SimSun"/>
                <w:color w:val="000000"/>
                <w:sz w:val="18"/>
                <w:szCs w:val="18"/>
              </w:rPr>
            </w:pPr>
            <w:r w:rsidRPr="000D4AAE">
              <w:rPr>
                <w:rFonts w:ascii="SimSun" w:hAnsi="SimSun"/>
                <w:color w:val="000000"/>
                <w:sz w:val="18"/>
                <w:szCs w:val="18"/>
              </w:rPr>
              <w:t>Broadcast</w:t>
            </w:r>
            <w:r>
              <w:rPr>
                <w:rFonts w:ascii="SimSun" w:hAnsi="SimSun" w:hint="eastAsia"/>
                <w:color w:val="000000"/>
                <w:sz w:val="18"/>
                <w:szCs w:val="18"/>
              </w:rPr>
              <w:t>ing</w:t>
            </w:r>
            <w:r w:rsidRPr="000D4AAE">
              <w:rPr>
                <w:rFonts w:ascii="SimSun" w:hAnsi="SimSun"/>
                <w:color w:val="000000"/>
                <w:sz w:val="18"/>
                <w:szCs w:val="18"/>
              </w:rPr>
              <w:t xml:space="preserve"> when an unavailable </w:t>
            </w:r>
            <w:r>
              <w:rPr>
                <w:rFonts w:ascii="SimSun" w:hAnsi="SimSun" w:hint="eastAsia"/>
                <w:color w:val="000000"/>
                <w:sz w:val="18"/>
                <w:szCs w:val="18"/>
              </w:rPr>
              <w:t>BD</w:t>
            </w:r>
            <w:r w:rsidRPr="000D4AAE">
              <w:rPr>
                <w:rFonts w:ascii="SimSun" w:hAnsi="SimSun"/>
                <w:color w:val="000000"/>
                <w:sz w:val="18"/>
                <w:szCs w:val="18"/>
              </w:rPr>
              <w:t xml:space="preserve">S satellite can be used in </w:t>
            </w:r>
            <w:r>
              <w:rPr>
                <w:rFonts w:ascii="SimSun" w:hAnsi="SimSun" w:hint="eastAsia"/>
                <w:color w:val="000000"/>
                <w:sz w:val="18"/>
                <w:szCs w:val="18"/>
              </w:rPr>
              <w:t>RBN-DGNSS</w:t>
            </w:r>
            <w:r w:rsidRPr="000D4AAE">
              <w:rPr>
                <w:rFonts w:ascii="SimSun" w:hAnsi="SimSun"/>
                <w:color w:val="000000"/>
                <w:sz w:val="18"/>
                <w:szCs w:val="18"/>
              </w:rPr>
              <w:t xml:space="preserve"> system</w:t>
            </w:r>
            <w:r>
              <w:rPr>
                <w:rFonts w:ascii="SimSun" w:hAnsi="SimSun" w:hint="eastAsia"/>
                <w:color w:val="000000"/>
                <w:sz w:val="18"/>
                <w:szCs w:val="18"/>
              </w:rPr>
              <w:t>.</w:t>
            </w:r>
          </w:p>
        </w:tc>
      </w:tr>
    </w:tbl>
    <w:p w14:paraId="645F3E5A" w14:textId="77777777" w:rsidR="00412783" w:rsidRPr="00412783" w:rsidRDefault="001F503C" w:rsidP="001F503C">
      <w:pPr>
        <w:widowControl w:val="0"/>
        <w:ind w:firstLineChars="200" w:firstLine="440"/>
        <w:jc w:val="center"/>
        <w:rPr>
          <w:rFonts w:ascii="Calibri" w:hAnsi="Calibri"/>
        </w:rPr>
      </w:pPr>
      <w:r>
        <w:rPr>
          <w:rFonts w:ascii="Calibri" w:hAnsi="Calibri" w:hint="eastAsia"/>
          <w:i/>
          <w:szCs w:val="20"/>
        </w:rPr>
        <w:t>Table 1  Messeage broadcasting instructions</w:t>
      </w:r>
    </w:p>
    <w:p w14:paraId="645F3E5B" w14:textId="77777777" w:rsidR="00412783" w:rsidRDefault="00781914" w:rsidP="00781914">
      <w:pPr>
        <w:pStyle w:val="AnnexHeading1"/>
        <w:numPr>
          <w:ilvl w:val="1"/>
          <w:numId w:val="6"/>
        </w:numPr>
        <w:rPr>
          <w:rFonts w:ascii="Calibri" w:hAnsi="Calibri"/>
        </w:rPr>
      </w:pPr>
      <w:r>
        <w:rPr>
          <w:rFonts w:ascii="Calibri" w:hAnsi="Calibri" w:hint="eastAsia"/>
        </w:rPr>
        <w:t>test results</w:t>
      </w:r>
    </w:p>
    <w:p w14:paraId="645F3E5C" w14:textId="77777777" w:rsidR="00412783" w:rsidRDefault="00A75691" w:rsidP="00412783">
      <w:pPr>
        <w:widowControl w:val="0"/>
        <w:ind w:firstLineChars="200" w:firstLine="440"/>
        <w:jc w:val="both"/>
        <w:rPr>
          <w:rFonts w:ascii="Calibri" w:hAnsi="Calibri"/>
        </w:rPr>
      </w:pPr>
      <w:r w:rsidRPr="00A75691">
        <w:rPr>
          <w:rFonts w:ascii="Calibri" w:hAnsi="Calibri"/>
        </w:rPr>
        <w:t>The technical verification of the station's dual-mode transformation is carried out at Beitang station in Tianjin. The equipment of the reference station, integrity monitoring station and transmitting station are replaced, and relevant software configuration is carried out. The transmitting antenna adopts the existing antenna ground network of the station, and the signals broadcast by the station are tested at fixed points on land and</w:t>
      </w:r>
      <w:r>
        <w:rPr>
          <w:rFonts w:ascii="Calibri" w:hAnsi="Calibri" w:hint="eastAsia"/>
        </w:rPr>
        <w:t xml:space="preserve"> dynamically</w:t>
      </w:r>
      <w:r w:rsidRPr="00A75691">
        <w:rPr>
          <w:rFonts w:ascii="Calibri" w:hAnsi="Calibri"/>
        </w:rPr>
        <w:t xml:space="preserve"> at se</w:t>
      </w:r>
      <w:r>
        <w:rPr>
          <w:rFonts w:ascii="Calibri" w:hAnsi="Calibri" w:hint="eastAsia"/>
        </w:rPr>
        <w:t>a</w:t>
      </w:r>
      <w:r w:rsidRPr="00A75691">
        <w:rPr>
          <w:rFonts w:ascii="Calibri" w:hAnsi="Calibri"/>
        </w:rPr>
        <w:t>.</w:t>
      </w:r>
    </w:p>
    <w:p w14:paraId="645F3E5D" w14:textId="77777777" w:rsidR="00A75691" w:rsidRDefault="00525863" w:rsidP="00A75691">
      <w:pPr>
        <w:pStyle w:val="AnnexHeading1"/>
        <w:numPr>
          <w:ilvl w:val="2"/>
          <w:numId w:val="6"/>
        </w:numPr>
        <w:rPr>
          <w:rFonts w:ascii="Calibri" w:hAnsi="Calibri"/>
        </w:rPr>
      </w:pPr>
      <w:r>
        <w:rPr>
          <w:rFonts w:ascii="Calibri" w:hAnsi="Calibri"/>
        </w:rPr>
        <w:t>fixed</w:t>
      </w:r>
      <w:r>
        <w:rPr>
          <w:rFonts w:ascii="Calibri" w:hAnsi="Calibri" w:hint="eastAsia"/>
        </w:rPr>
        <w:t>-</w:t>
      </w:r>
      <w:r w:rsidR="00A75691" w:rsidRPr="00A75691">
        <w:rPr>
          <w:rFonts w:ascii="Calibri" w:hAnsi="Calibri"/>
        </w:rPr>
        <w:t>points</w:t>
      </w:r>
      <w:r w:rsidR="00A75691">
        <w:rPr>
          <w:rFonts w:ascii="Calibri" w:hAnsi="Calibri" w:hint="eastAsia"/>
        </w:rPr>
        <w:t xml:space="preserve"> test</w:t>
      </w:r>
    </w:p>
    <w:p w14:paraId="645F3E5E" w14:textId="77777777" w:rsidR="00A75691" w:rsidRPr="00A75691" w:rsidRDefault="0008223C" w:rsidP="00412783">
      <w:pPr>
        <w:widowControl w:val="0"/>
        <w:ind w:firstLineChars="200" w:firstLine="440"/>
        <w:jc w:val="both"/>
        <w:rPr>
          <w:rFonts w:ascii="Calibri" w:hAnsi="Calibri"/>
        </w:rPr>
      </w:pPr>
      <w:r w:rsidRPr="0008223C">
        <w:rPr>
          <w:rFonts w:ascii="Calibri" w:hAnsi="Calibri"/>
        </w:rPr>
        <w:t>Six land static test points are selected within the coverage of Beitang station. The distance and distribution between the test points and the reference station are shown in Figure 2</w:t>
      </w:r>
      <w:r>
        <w:rPr>
          <w:rFonts w:ascii="Calibri" w:hAnsi="Calibri" w:hint="eastAsia"/>
        </w:rPr>
        <w:t>.</w:t>
      </w:r>
    </w:p>
    <w:p w14:paraId="645F3E5F" w14:textId="77777777" w:rsidR="00DA362B" w:rsidRDefault="00DA362B" w:rsidP="00412783">
      <w:pPr>
        <w:widowControl w:val="0"/>
        <w:ind w:firstLineChars="200" w:firstLine="440"/>
        <w:jc w:val="both"/>
        <w:rPr>
          <w:rFonts w:ascii="Calibri" w:hAnsi="Calibri"/>
        </w:rPr>
      </w:pPr>
    </w:p>
    <w:p w14:paraId="645F3E60" w14:textId="77777777" w:rsidR="00DA362B" w:rsidRDefault="00DA362B" w:rsidP="00412783">
      <w:pPr>
        <w:widowControl w:val="0"/>
        <w:ind w:firstLineChars="200" w:firstLine="440"/>
        <w:jc w:val="both"/>
        <w:rPr>
          <w:rFonts w:ascii="Calibri" w:hAnsi="Calibri"/>
        </w:rPr>
      </w:pPr>
    </w:p>
    <w:p w14:paraId="645F3E61" w14:textId="77777777" w:rsidR="00DA362B" w:rsidRDefault="00DA362B" w:rsidP="00412783">
      <w:pPr>
        <w:widowControl w:val="0"/>
        <w:ind w:firstLineChars="200" w:firstLine="440"/>
        <w:jc w:val="both"/>
        <w:rPr>
          <w:rFonts w:ascii="Calibri" w:hAnsi="Calibri"/>
        </w:rPr>
      </w:pPr>
    </w:p>
    <w:p w14:paraId="645F3E62" w14:textId="77777777" w:rsidR="00DA362B" w:rsidRDefault="00DA362B" w:rsidP="00412783">
      <w:pPr>
        <w:widowControl w:val="0"/>
        <w:ind w:firstLineChars="200" w:firstLine="440"/>
        <w:jc w:val="both"/>
        <w:rPr>
          <w:rFonts w:ascii="Calibri" w:hAnsi="Calibri"/>
        </w:rPr>
      </w:pPr>
    </w:p>
    <w:p w14:paraId="645F3E63" w14:textId="77777777" w:rsidR="00DA362B" w:rsidRDefault="00DA362B" w:rsidP="00412783">
      <w:pPr>
        <w:widowControl w:val="0"/>
        <w:ind w:firstLineChars="200" w:firstLine="440"/>
        <w:jc w:val="both"/>
        <w:rPr>
          <w:rFonts w:ascii="Calibri" w:hAnsi="Calibri"/>
        </w:rPr>
      </w:pPr>
    </w:p>
    <w:p w14:paraId="645F3E64" w14:textId="77777777" w:rsidR="00DA362B" w:rsidRDefault="00DA362B" w:rsidP="00412783">
      <w:pPr>
        <w:widowControl w:val="0"/>
        <w:ind w:firstLineChars="200" w:firstLine="440"/>
        <w:jc w:val="both"/>
        <w:rPr>
          <w:rFonts w:ascii="Calibri" w:hAnsi="Calibri"/>
        </w:rPr>
      </w:pPr>
      <w:r>
        <w:rPr>
          <w:rFonts w:ascii="Calibri" w:hAnsi="Calibri" w:hint="eastAsia"/>
          <w:noProof/>
        </w:rPr>
        <w:lastRenderedPageBreak/>
        <w:drawing>
          <wp:anchor distT="0" distB="0" distL="114300" distR="114300" simplePos="0" relativeHeight="251665408" behindDoc="0" locked="0" layoutInCell="1" allowOverlap="1" wp14:anchorId="645F4144" wp14:editId="645F4145">
            <wp:simplePos x="0" y="0"/>
            <wp:positionH relativeFrom="column">
              <wp:posOffset>289560</wp:posOffset>
            </wp:positionH>
            <wp:positionV relativeFrom="paragraph">
              <wp:posOffset>60960</wp:posOffset>
            </wp:positionV>
            <wp:extent cx="5686425" cy="3743325"/>
            <wp:effectExtent l="19050" t="0" r="9525" b="0"/>
            <wp:wrapNone/>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a:srcRect/>
                    <a:stretch>
                      <a:fillRect/>
                    </a:stretch>
                  </pic:blipFill>
                  <pic:spPr bwMode="auto">
                    <a:xfrm>
                      <a:off x="0" y="0"/>
                      <a:ext cx="5686425" cy="3743325"/>
                    </a:xfrm>
                    <a:prstGeom prst="rect">
                      <a:avLst/>
                    </a:prstGeom>
                    <a:noFill/>
                    <a:ln w="9525">
                      <a:noFill/>
                      <a:miter lim="800000"/>
                      <a:headEnd/>
                      <a:tailEnd/>
                    </a:ln>
                  </pic:spPr>
                </pic:pic>
              </a:graphicData>
            </a:graphic>
          </wp:anchor>
        </w:drawing>
      </w:r>
    </w:p>
    <w:p w14:paraId="645F3E65" w14:textId="77777777" w:rsidR="00DA362B" w:rsidRDefault="00DA362B" w:rsidP="00412783">
      <w:pPr>
        <w:widowControl w:val="0"/>
        <w:ind w:firstLineChars="200" w:firstLine="440"/>
        <w:jc w:val="both"/>
        <w:rPr>
          <w:rFonts w:ascii="Calibri" w:hAnsi="Calibri"/>
        </w:rPr>
      </w:pPr>
    </w:p>
    <w:p w14:paraId="645F3E66" w14:textId="77777777" w:rsidR="00DA362B" w:rsidRDefault="00DA362B" w:rsidP="00412783">
      <w:pPr>
        <w:widowControl w:val="0"/>
        <w:ind w:firstLineChars="200" w:firstLine="440"/>
        <w:jc w:val="both"/>
        <w:rPr>
          <w:rFonts w:ascii="Calibri" w:hAnsi="Calibri"/>
        </w:rPr>
      </w:pPr>
    </w:p>
    <w:p w14:paraId="645F3E67" w14:textId="77777777" w:rsidR="00DA362B" w:rsidRDefault="00DA362B" w:rsidP="00412783">
      <w:pPr>
        <w:widowControl w:val="0"/>
        <w:ind w:firstLineChars="200" w:firstLine="440"/>
        <w:jc w:val="both"/>
        <w:rPr>
          <w:rFonts w:ascii="Calibri" w:hAnsi="Calibri"/>
        </w:rPr>
      </w:pPr>
    </w:p>
    <w:p w14:paraId="645F3E68" w14:textId="77777777" w:rsidR="00DA362B" w:rsidRDefault="00DA362B" w:rsidP="00412783">
      <w:pPr>
        <w:widowControl w:val="0"/>
        <w:ind w:firstLineChars="200" w:firstLine="440"/>
        <w:jc w:val="both"/>
        <w:rPr>
          <w:rFonts w:ascii="Calibri" w:hAnsi="Calibri"/>
        </w:rPr>
      </w:pPr>
    </w:p>
    <w:p w14:paraId="645F3E69" w14:textId="77777777" w:rsidR="00DA362B" w:rsidRDefault="00DA362B" w:rsidP="00412783">
      <w:pPr>
        <w:widowControl w:val="0"/>
        <w:ind w:firstLineChars="200" w:firstLine="440"/>
        <w:jc w:val="both"/>
        <w:rPr>
          <w:rFonts w:ascii="Calibri" w:hAnsi="Calibri"/>
        </w:rPr>
      </w:pPr>
    </w:p>
    <w:p w14:paraId="645F3E6A" w14:textId="77777777" w:rsidR="00DA362B" w:rsidRDefault="00DA362B" w:rsidP="00412783">
      <w:pPr>
        <w:widowControl w:val="0"/>
        <w:ind w:firstLineChars="200" w:firstLine="440"/>
        <w:jc w:val="both"/>
        <w:rPr>
          <w:rFonts w:ascii="Calibri" w:hAnsi="Calibri"/>
        </w:rPr>
      </w:pPr>
    </w:p>
    <w:p w14:paraId="645F3E6B" w14:textId="77777777" w:rsidR="00DA362B" w:rsidRDefault="00DA362B" w:rsidP="00412783">
      <w:pPr>
        <w:widowControl w:val="0"/>
        <w:ind w:firstLineChars="200" w:firstLine="440"/>
        <w:jc w:val="both"/>
        <w:rPr>
          <w:rFonts w:ascii="Calibri" w:hAnsi="Calibri"/>
        </w:rPr>
      </w:pPr>
    </w:p>
    <w:p w14:paraId="645F3E6C" w14:textId="77777777" w:rsidR="00DA362B" w:rsidRDefault="00DA362B" w:rsidP="00412783">
      <w:pPr>
        <w:widowControl w:val="0"/>
        <w:ind w:firstLineChars="200" w:firstLine="440"/>
        <w:jc w:val="both"/>
        <w:rPr>
          <w:rFonts w:ascii="Calibri" w:hAnsi="Calibri"/>
        </w:rPr>
      </w:pPr>
    </w:p>
    <w:p w14:paraId="645F3E6D" w14:textId="77777777" w:rsidR="00DA362B" w:rsidRDefault="00DA362B" w:rsidP="00412783">
      <w:pPr>
        <w:widowControl w:val="0"/>
        <w:ind w:firstLineChars="200" w:firstLine="440"/>
        <w:jc w:val="both"/>
        <w:rPr>
          <w:rFonts w:ascii="Calibri" w:hAnsi="Calibri"/>
        </w:rPr>
      </w:pPr>
    </w:p>
    <w:p w14:paraId="645F3E6E" w14:textId="77777777" w:rsidR="00DA362B" w:rsidRDefault="00DA362B" w:rsidP="00412783">
      <w:pPr>
        <w:widowControl w:val="0"/>
        <w:ind w:firstLineChars="200" w:firstLine="440"/>
        <w:jc w:val="both"/>
        <w:rPr>
          <w:rFonts w:ascii="Calibri" w:hAnsi="Calibri"/>
        </w:rPr>
      </w:pPr>
    </w:p>
    <w:p w14:paraId="645F3E6F" w14:textId="77777777" w:rsidR="00DA362B" w:rsidRDefault="00DA362B" w:rsidP="00412783">
      <w:pPr>
        <w:widowControl w:val="0"/>
        <w:ind w:firstLineChars="200" w:firstLine="440"/>
        <w:jc w:val="both"/>
        <w:rPr>
          <w:rFonts w:ascii="Calibri" w:hAnsi="Calibri"/>
        </w:rPr>
      </w:pPr>
    </w:p>
    <w:p w14:paraId="645F3E70" w14:textId="77777777" w:rsidR="00412783" w:rsidRPr="00412783" w:rsidRDefault="00DA362B" w:rsidP="00DA362B">
      <w:pPr>
        <w:widowControl w:val="0"/>
        <w:ind w:firstLineChars="200" w:firstLine="440"/>
        <w:jc w:val="center"/>
        <w:rPr>
          <w:rFonts w:ascii="Calibri" w:hAnsi="Calibri"/>
        </w:rPr>
      </w:pPr>
      <w:r>
        <w:rPr>
          <w:rFonts w:ascii="Calibri" w:hAnsi="Calibri" w:hint="eastAsia"/>
          <w:i/>
          <w:szCs w:val="20"/>
        </w:rPr>
        <w:t xml:space="preserve">Figture 2  </w:t>
      </w:r>
      <w:r w:rsidRPr="00DA362B">
        <w:rPr>
          <w:rFonts w:ascii="Calibri" w:hAnsi="Calibri"/>
          <w:i/>
          <w:szCs w:val="20"/>
        </w:rPr>
        <w:t xml:space="preserve">Distance and distribution between test point and </w:t>
      </w:r>
      <w:r>
        <w:rPr>
          <w:rFonts w:ascii="Calibri" w:hAnsi="Calibri" w:hint="eastAsia"/>
          <w:i/>
          <w:szCs w:val="20"/>
        </w:rPr>
        <w:t xml:space="preserve">Beitang </w:t>
      </w:r>
      <w:r w:rsidRPr="00DA362B">
        <w:rPr>
          <w:rFonts w:ascii="Calibri" w:hAnsi="Calibri"/>
          <w:i/>
          <w:szCs w:val="20"/>
        </w:rPr>
        <w:t>reference station</w:t>
      </w:r>
    </w:p>
    <w:p w14:paraId="645F3E71" w14:textId="77777777" w:rsidR="00525863" w:rsidRPr="00525863" w:rsidRDefault="00525863" w:rsidP="00525863">
      <w:pPr>
        <w:widowControl w:val="0"/>
        <w:ind w:firstLineChars="200" w:firstLine="440"/>
        <w:jc w:val="both"/>
        <w:rPr>
          <w:rFonts w:ascii="Calibri" w:hAnsi="Calibri"/>
        </w:rPr>
      </w:pPr>
      <w:r w:rsidRPr="00525863">
        <w:rPr>
          <w:rFonts w:ascii="Calibri" w:hAnsi="Calibri"/>
        </w:rPr>
        <w:t xml:space="preserve">After two hours of continuous static acquisition </w:t>
      </w:r>
      <w:r>
        <w:rPr>
          <w:rFonts w:ascii="Calibri" w:hAnsi="Calibri" w:hint="eastAsia"/>
        </w:rPr>
        <w:t xml:space="preserve">and </w:t>
      </w:r>
      <w:r w:rsidRPr="00525863">
        <w:rPr>
          <w:rFonts w:ascii="Calibri" w:hAnsi="Calibri"/>
        </w:rPr>
        <w:t>observation at the sampling rate of 1 second,  the plane / elevation results of six fixed-point tests are shown in Tables 2 and 3</w:t>
      </w:r>
      <w:r>
        <w:rPr>
          <w:rFonts w:ascii="Calibri" w:hAnsi="Calibri" w:hint="eastAsia"/>
        </w:rPr>
        <w:t>:</w:t>
      </w:r>
    </w:p>
    <w:tbl>
      <w:tblPr>
        <w:tblW w:w="8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843"/>
        <w:gridCol w:w="1594"/>
        <w:gridCol w:w="1701"/>
        <w:gridCol w:w="1808"/>
      </w:tblGrid>
      <w:tr w:rsidR="00525863" w:rsidRPr="00433D91" w14:paraId="645F3E77" w14:textId="77777777" w:rsidTr="00B06476">
        <w:trPr>
          <w:trHeight w:val="424"/>
          <w:jc w:val="center"/>
        </w:trPr>
        <w:tc>
          <w:tcPr>
            <w:tcW w:w="1631" w:type="dxa"/>
            <w:shd w:val="clear" w:color="auto" w:fill="auto"/>
            <w:vAlign w:val="center"/>
          </w:tcPr>
          <w:p w14:paraId="645F3E72" w14:textId="77777777" w:rsidR="00525863" w:rsidRPr="003C6546" w:rsidRDefault="00525863" w:rsidP="00B06476">
            <w:pPr>
              <w:autoSpaceDE w:val="0"/>
              <w:autoSpaceDN w:val="0"/>
              <w:spacing w:before="40" w:after="40"/>
              <w:ind w:left="0" w:firstLine="0"/>
              <w:jc w:val="center"/>
              <w:rPr>
                <w:rFonts w:ascii="SimSun" w:hAnsi="SimSun"/>
                <w:b/>
                <w:color w:val="000000"/>
                <w:sz w:val="18"/>
                <w:szCs w:val="18"/>
              </w:rPr>
            </w:pPr>
            <w:r w:rsidRPr="00525863">
              <w:rPr>
                <w:rFonts w:ascii="SimSun" w:hAnsi="SimSun"/>
                <w:b/>
                <w:color w:val="000000"/>
                <w:sz w:val="18"/>
                <w:szCs w:val="18"/>
              </w:rPr>
              <w:t>fixed-point</w:t>
            </w:r>
          </w:p>
        </w:tc>
        <w:tc>
          <w:tcPr>
            <w:tcW w:w="1843" w:type="dxa"/>
            <w:shd w:val="clear" w:color="auto" w:fill="auto"/>
            <w:vAlign w:val="center"/>
          </w:tcPr>
          <w:p w14:paraId="645F3E73" w14:textId="77777777" w:rsidR="00525863" w:rsidRPr="003C6546" w:rsidRDefault="00525863" w:rsidP="00B06476">
            <w:pPr>
              <w:autoSpaceDE w:val="0"/>
              <w:autoSpaceDN w:val="0"/>
              <w:spacing w:before="40" w:after="40"/>
              <w:ind w:left="0" w:firstLine="0"/>
              <w:jc w:val="center"/>
              <w:rPr>
                <w:rFonts w:ascii="SimSun" w:hAnsi="SimSun"/>
                <w:b/>
                <w:color w:val="000000"/>
                <w:sz w:val="18"/>
                <w:szCs w:val="18"/>
              </w:rPr>
            </w:pPr>
            <w:r>
              <w:rPr>
                <w:rFonts w:ascii="SimSun" w:hAnsi="SimSun"/>
                <w:b/>
                <w:color w:val="000000"/>
                <w:sz w:val="18"/>
                <w:szCs w:val="18"/>
              </w:rPr>
              <w:t>D</w:t>
            </w:r>
            <w:r>
              <w:rPr>
                <w:rFonts w:ascii="SimSun" w:hAnsi="SimSun" w:hint="eastAsia"/>
                <w:b/>
                <w:color w:val="000000"/>
                <w:sz w:val="18"/>
                <w:szCs w:val="18"/>
              </w:rPr>
              <w:t>istance to Beitang</w:t>
            </w:r>
            <w:r w:rsidRPr="003C6546">
              <w:rPr>
                <w:rFonts w:ascii="SimSun" w:hAnsi="SimSun" w:hint="eastAsia"/>
                <w:b/>
                <w:color w:val="000000"/>
                <w:sz w:val="18"/>
                <w:szCs w:val="18"/>
              </w:rPr>
              <w:t>（km）</w:t>
            </w:r>
          </w:p>
        </w:tc>
        <w:tc>
          <w:tcPr>
            <w:tcW w:w="1594" w:type="dxa"/>
            <w:shd w:val="clear" w:color="auto" w:fill="auto"/>
            <w:vAlign w:val="center"/>
          </w:tcPr>
          <w:p w14:paraId="645F3E74" w14:textId="77777777" w:rsidR="00525863" w:rsidRPr="003C6546" w:rsidRDefault="00525863" w:rsidP="00B06476">
            <w:pPr>
              <w:autoSpaceDE w:val="0"/>
              <w:autoSpaceDN w:val="0"/>
              <w:spacing w:before="40" w:after="40"/>
              <w:ind w:left="0" w:firstLine="0"/>
              <w:jc w:val="center"/>
              <w:rPr>
                <w:rFonts w:ascii="SimSun" w:hAnsi="SimSun"/>
                <w:b/>
                <w:color w:val="000000"/>
                <w:sz w:val="18"/>
                <w:szCs w:val="18"/>
              </w:rPr>
            </w:pPr>
            <w:r w:rsidRPr="003C6546">
              <w:rPr>
                <w:rFonts w:ascii="SimSun" w:hAnsi="SimSun" w:hint="eastAsia"/>
                <w:b/>
                <w:color w:val="000000"/>
                <w:sz w:val="18"/>
                <w:szCs w:val="18"/>
              </w:rPr>
              <w:t>BDS</w:t>
            </w:r>
            <w:r>
              <w:rPr>
                <w:rFonts w:ascii="SimSun" w:hAnsi="SimSun" w:hint="eastAsia"/>
                <w:b/>
                <w:color w:val="000000"/>
                <w:sz w:val="18"/>
                <w:szCs w:val="18"/>
              </w:rPr>
              <w:t>（m）</w:t>
            </w:r>
          </w:p>
        </w:tc>
        <w:tc>
          <w:tcPr>
            <w:tcW w:w="1701" w:type="dxa"/>
            <w:shd w:val="clear" w:color="auto" w:fill="auto"/>
            <w:vAlign w:val="center"/>
          </w:tcPr>
          <w:p w14:paraId="645F3E75" w14:textId="77777777" w:rsidR="00525863" w:rsidRPr="003C6546" w:rsidRDefault="00525863" w:rsidP="00B06476">
            <w:pPr>
              <w:autoSpaceDE w:val="0"/>
              <w:autoSpaceDN w:val="0"/>
              <w:spacing w:before="40" w:after="40"/>
              <w:ind w:left="0" w:firstLine="0"/>
              <w:jc w:val="center"/>
              <w:rPr>
                <w:rFonts w:ascii="SimSun" w:hAnsi="SimSun"/>
                <w:b/>
                <w:color w:val="000000"/>
                <w:sz w:val="18"/>
                <w:szCs w:val="18"/>
              </w:rPr>
            </w:pPr>
            <w:r w:rsidRPr="003C6546">
              <w:rPr>
                <w:rFonts w:ascii="SimSun" w:hAnsi="SimSun" w:hint="eastAsia"/>
                <w:b/>
                <w:color w:val="000000"/>
                <w:sz w:val="18"/>
                <w:szCs w:val="18"/>
              </w:rPr>
              <w:t>GPS</w:t>
            </w:r>
            <w:r>
              <w:rPr>
                <w:rFonts w:ascii="SimSun" w:hAnsi="SimSun" w:hint="eastAsia"/>
                <w:b/>
                <w:color w:val="000000"/>
                <w:sz w:val="18"/>
                <w:szCs w:val="18"/>
              </w:rPr>
              <w:t>（m）</w:t>
            </w:r>
          </w:p>
        </w:tc>
        <w:tc>
          <w:tcPr>
            <w:tcW w:w="1808" w:type="dxa"/>
            <w:shd w:val="clear" w:color="auto" w:fill="auto"/>
            <w:vAlign w:val="center"/>
          </w:tcPr>
          <w:p w14:paraId="645F3E76" w14:textId="77777777" w:rsidR="00525863" w:rsidRPr="003C6546" w:rsidRDefault="00525863" w:rsidP="00B06476">
            <w:pPr>
              <w:autoSpaceDE w:val="0"/>
              <w:autoSpaceDN w:val="0"/>
              <w:spacing w:before="40" w:after="40"/>
              <w:ind w:left="0" w:firstLine="0"/>
              <w:jc w:val="center"/>
              <w:rPr>
                <w:rFonts w:ascii="SimSun" w:hAnsi="SimSun"/>
                <w:b/>
                <w:color w:val="000000"/>
                <w:sz w:val="18"/>
                <w:szCs w:val="18"/>
              </w:rPr>
            </w:pPr>
            <w:r w:rsidRPr="003C6546">
              <w:rPr>
                <w:rFonts w:ascii="SimSun" w:hAnsi="SimSun" w:hint="eastAsia"/>
                <w:b/>
                <w:color w:val="000000"/>
                <w:sz w:val="18"/>
                <w:szCs w:val="18"/>
              </w:rPr>
              <w:t>BDS+GPS</w:t>
            </w:r>
            <w:r>
              <w:rPr>
                <w:rFonts w:ascii="SimSun" w:hAnsi="SimSun" w:hint="eastAsia"/>
                <w:b/>
                <w:color w:val="000000"/>
                <w:sz w:val="18"/>
                <w:szCs w:val="18"/>
              </w:rPr>
              <w:t>（m）</w:t>
            </w:r>
          </w:p>
        </w:tc>
      </w:tr>
      <w:tr w:rsidR="00525863" w:rsidRPr="00433D91" w14:paraId="645F3E7D" w14:textId="77777777" w:rsidTr="00B06476">
        <w:trPr>
          <w:jc w:val="center"/>
        </w:trPr>
        <w:tc>
          <w:tcPr>
            <w:tcW w:w="1631" w:type="dxa"/>
            <w:shd w:val="clear" w:color="auto" w:fill="auto"/>
            <w:vAlign w:val="center"/>
          </w:tcPr>
          <w:p w14:paraId="645F3E78"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Huanghua Port</w:t>
            </w:r>
          </w:p>
        </w:tc>
        <w:tc>
          <w:tcPr>
            <w:tcW w:w="1843" w:type="dxa"/>
            <w:shd w:val="clear" w:color="auto" w:fill="auto"/>
            <w:vAlign w:val="center"/>
          </w:tcPr>
          <w:p w14:paraId="645F3E79"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66.2</w:t>
            </w:r>
          </w:p>
        </w:tc>
        <w:tc>
          <w:tcPr>
            <w:tcW w:w="1594" w:type="dxa"/>
            <w:shd w:val="clear" w:color="auto" w:fill="auto"/>
            <w:vAlign w:val="center"/>
          </w:tcPr>
          <w:p w14:paraId="645F3E7A"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1.08</w:t>
            </w:r>
          </w:p>
        </w:tc>
        <w:tc>
          <w:tcPr>
            <w:tcW w:w="1701" w:type="dxa"/>
            <w:shd w:val="clear" w:color="auto" w:fill="auto"/>
            <w:vAlign w:val="center"/>
          </w:tcPr>
          <w:p w14:paraId="645F3E7B"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0.79</w:t>
            </w:r>
          </w:p>
        </w:tc>
        <w:tc>
          <w:tcPr>
            <w:tcW w:w="1808" w:type="dxa"/>
            <w:shd w:val="clear" w:color="auto" w:fill="auto"/>
            <w:vAlign w:val="center"/>
          </w:tcPr>
          <w:p w14:paraId="645F3E7C"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0.69</w:t>
            </w:r>
          </w:p>
        </w:tc>
      </w:tr>
      <w:tr w:rsidR="00525863" w:rsidRPr="00433D91" w14:paraId="645F3E83" w14:textId="77777777" w:rsidTr="00B06476">
        <w:trPr>
          <w:jc w:val="center"/>
        </w:trPr>
        <w:tc>
          <w:tcPr>
            <w:tcW w:w="1631" w:type="dxa"/>
            <w:shd w:val="clear" w:color="auto" w:fill="auto"/>
            <w:vAlign w:val="center"/>
          </w:tcPr>
          <w:p w14:paraId="645F3E7E"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Caofeidian Port</w:t>
            </w:r>
          </w:p>
        </w:tc>
        <w:tc>
          <w:tcPr>
            <w:tcW w:w="1843" w:type="dxa"/>
            <w:shd w:val="clear" w:color="auto" w:fill="auto"/>
            <w:vAlign w:val="center"/>
          </w:tcPr>
          <w:p w14:paraId="645F3E7F"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91.3</w:t>
            </w:r>
          </w:p>
        </w:tc>
        <w:tc>
          <w:tcPr>
            <w:tcW w:w="1594" w:type="dxa"/>
            <w:shd w:val="clear" w:color="auto" w:fill="auto"/>
            <w:vAlign w:val="center"/>
          </w:tcPr>
          <w:p w14:paraId="645F3E80"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0.87</w:t>
            </w:r>
          </w:p>
        </w:tc>
        <w:tc>
          <w:tcPr>
            <w:tcW w:w="1701" w:type="dxa"/>
            <w:shd w:val="clear" w:color="auto" w:fill="auto"/>
            <w:vAlign w:val="center"/>
          </w:tcPr>
          <w:p w14:paraId="645F3E81"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1.68</w:t>
            </w:r>
          </w:p>
        </w:tc>
        <w:tc>
          <w:tcPr>
            <w:tcW w:w="1808" w:type="dxa"/>
            <w:shd w:val="clear" w:color="auto" w:fill="auto"/>
            <w:vAlign w:val="center"/>
          </w:tcPr>
          <w:p w14:paraId="645F3E82"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0.92</w:t>
            </w:r>
          </w:p>
        </w:tc>
      </w:tr>
      <w:tr w:rsidR="00525863" w:rsidRPr="00433D91" w14:paraId="645F3E89" w14:textId="77777777" w:rsidTr="00B06476">
        <w:trPr>
          <w:jc w:val="center"/>
        </w:trPr>
        <w:tc>
          <w:tcPr>
            <w:tcW w:w="1631" w:type="dxa"/>
            <w:shd w:val="clear" w:color="auto" w:fill="auto"/>
            <w:vAlign w:val="center"/>
          </w:tcPr>
          <w:p w14:paraId="645F3E84"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Dongying Port</w:t>
            </w:r>
          </w:p>
        </w:tc>
        <w:tc>
          <w:tcPr>
            <w:tcW w:w="1843" w:type="dxa"/>
            <w:shd w:val="clear" w:color="auto" w:fill="auto"/>
            <w:vAlign w:val="center"/>
          </w:tcPr>
          <w:p w14:paraId="645F3E85"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154.7</w:t>
            </w:r>
          </w:p>
        </w:tc>
        <w:tc>
          <w:tcPr>
            <w:tcW w:w="1594" w:type="dxa"/>
            <w:shd w:val="clear" w:color="auto" w:fill="auto"/>
            <w:vAlign w:val="center"/>
          </w:tcPr>
          <w:p w14:paraId="645F3E86"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1.40</w:t>
            </w:r>
          </w:p>
        </w:tc>
        <w:tc>
          <w:tcPr>
            <w:tcW w:w="1701" w:type="dxa"/>
            <w:shd w:val="clear" w:color="auto" w:fill="auto"/>
            <w:vAlign w:val="center"/>
          </w:tcPr>
          <w:p w14:paraId="645F3E87"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1.20</w:t>
            </w:r>
          </w:p>
        </w:tc>
        <w:tc>
          <w:tcPr>
            <w:tcW w:w="1808" w:type="dxa"/>
            <w:shd w:val="clear" w:color="auto" w:fill="auto"/>
            <w:vAlign w:val="center"/>
          </w:tcPr>
          <w:p w14:paraId="645F3E88"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0.62</w:t>
            </w:r>
          </w:p>
        </w:tc>
      </w:tr>
      <w:tr w:rsidR="00525863" w:rsidRPr="00433D91" w14:paraId="645F3E8F" w14:textId="77777777" w:rsidTr="00B06476">
        <w:trPr>
          <w:trHeight w:val="187"/>
          <w:jc w:val="center"/>
        </w:trPr>
        <w:tc>
          <w:tcPr>
            <w:tcW w:w="1631" w:type="dxa"/>
            <w:shd w:val="clear" w:color="auto" w:fill="auto"/>
            <w:vAlign w:val="center"/>
          </w:tcPr>
          <w:p w14:paraId="645F3E8A"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Changdao</w:t>
            </w:r>
          </w:p>
        </w:tc>
        <w:tc>
          <w:tcPr>
            <w:tcW w:w="1843" w:type="dxa"/>
            <w:shd w:val="clear" w:color="auto" w:fill="auto"/>
            <w:vAlign w:val="center"/>
          </w:tcPr>
          <w:p w14:paraId="645F3E8B"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292.3</w:t>
            </w:r>
          </w:p>
        </w:tc>
        <w:tc>
          <w:tcPr>
            <w:tcW w:w="1594" w:type="dxa"/>
            <w:shd w:val="clear" w:color="auto" w:fill="auto"/>
            <w:vAlign w:val="center"/>
          </w:tcPr>
          <w:p w14:paraId="645F3E8C"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1.24</w:t>
            </w:r>
          </w:p>
        </w:tc>
        <w:tc>
          <w:tcPr>
            <w:tcW w:w="1701" w:type="dxa"/>
            <w:shd w:val="clear" w:color="auto" w:fill="auto"/>
            <w:vAlign w:val="center"/>
          </w:tcPr>
          <w:p w14:paraId="645F3E8D"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1.37</w:t>
            </w:r>
          </w:p>
        </w:tc>
        <w:tc>
          <w:tcPr>
            <w:tcW w:w="1808" w:type="dxa"/>
            <w:shd w:val="clear" w:color="auto" w:fill="auto"/>
            <w:vAlign w:val="center"/>
          </w:tcPr>
          <w:p w14:paraId="645F3E8E"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1.03</w:t>
            </w:r>
          </w:p>
        </w:tc>
      </w:tr>
      <w:tr w:rsidR="00525863" w:rsidRPr="00433D91" w14:paraId="645F3E95" w14:textId="77777777" w:rsidTr="00B06476">
        <w:trPr>
          <w:trHeight w:val="355"/>
          <w:jc w:val="center"/>
        </w:trPr>
        <w:tc>
          <w:tcPr>
            <w:tcW w:w="1631" w:type="dxa"/>
            <w:shd w:val="clear" w:color="auto" w:fill="auto"/>
            <w:vAlign w:val="center"/>
          </w:tcPr>
          <w:p w14:paraId="645F3E90"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Laotieshan</w:t>
            </w:r>
          </w:p>
        </w:tc>
        <w:tc>
          <w:tcPr>
            <w:tcW w:w="1843" w:type="dxa"/>
            <w:shd w:val="clear" w:color="auto" w:fill="auto"/>
            <w:vAlign w:val="center"/>
          </w:tcPr>
          <w:p w14:paraId="645F3E91"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315.7</w:t>
            </w:r>
          </w:p>
        </w:tc>
        <w:tc>
          <w:tcPr>
            <w:tcW w:w="1594" w:type="dxa"/>
            <w:shd w:val="clear" w:color="auto" w:fill="auto"/>
            <w:vAlign w:val="center"/>
          </w:tcPr>
          <w:p w14:paraId="645F3E92"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2.53</w:t>
            </w:r>
          </w:p>
        </w:tc>
        <w:tc>
          <w:tcPr>
            <w:tcW w:w="1701" w:type="dxa"/>
            <w:shd w:val="clear" w:color="auto" w:fill="auto"/>
            <w:vAlign w:val="center"/>
          </w:tcPr>
          <w:p w14:paraId="645F3E93"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1.55</w:t>
            </w:r>
          </w:p>
        </w:tc>
        <w:tc>
          <w:tcPr>
            <w:tcW w:w="1808" w:type="dxa"/>
            <w:shd w:val="clear" w:color="auto" w:fill="auto"/>
            <w:vAlign w:val="center"/>
          </w:tcPr>
          <w:p w14:paraId="645F3E94"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1.68</w:t>
            </w:r>
          </w:p>
        </w:tc>
      </w:tr>
      <w:tr w:rsidR="00525863" w:rsidRPr="00433D91" w14:paraId="645F3E9B" w14:textId="77777777" w:rsidTr="00B06476">
        <w:trPr>
          <w:trHeight w:val="250"/>
          <w:jc w:val="center"/>
        </w:trPr>
        <w:tc>
          <w:tcPr>
            <w:tcW w:w="1631" w:type="dxa"/>
            <w:shd w:val="clear" w:color="auto" w:fill="auto"/>
            <w:vAlign w:val="center"/>
          </w:tcPr>
          <w:p w14:paraId="645F3E96"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Yantai Mountain</w:t>
            </w:r>
          </w:p>
        </w:tc>
        <w:tc>
          <w:tcPr>
            <w:tcW w:w="1843" w:type="dxa"/>
            <w:shd w:val="clear" w:color="auto" w:fill="auto"/>
            <w:vAlign w:val="center"/>
          </w:tcPr>
          <w:p w14:paraId="645F3E97"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368.7</w:t>
            </w:r>
          </w:p>
        </w:tc>
        <w:tc>
          <w:tcPr>
            <w:tcW w:w="1594" w:type="dxa"/>
            <w:shd w:val="clear" w:color="auto" w:fill="auto"/>
            <w:vAlign w:val="center"/>
          </w:tcPr>
          <w:p w14:paraId="645F3E98"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2.36</w:t>
            </w:r>
          </w:p>
        </w:tc>
        <w:tc>
          <w:tcPr>
            <w:tcW w:w="1701" w:type="dxa"/>
            <w:shd w:val="clear" w:color="auto" w:fill="auto"/>
            <w:vAlign w:val="center"/>
          </w:tcPr>
          <w:p w14:paraId="645F3E99"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2.03</w:t>
            </w:r>
          </w:p>
        </w:tc>
        <w:tc>
          <w:tcPr>
            <w:tcW w:w="1808" w:type="dxa"/>
            <w:shd w:val="clear" w:color="auto" w:fill="auto"/>
            <w:vAlign w:val="center"/>
          </w:tcPr>
          <w:p w14:paraId="645F3E9A" w14:textId="77777777" w:rsidR="00525863" w:rsidRPr="003C6546" w:rsidRDefault="00525863"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1.78</w:t>
            </w:r>
          </w:p>
        </w:tc>
      </w:tr>
    </w:tbl>
    <w:p w14:paraId="645F3E9C" w14:textId="77777777" w:rsidR="00525863" w:rsidRDefault="00525863" w:rsidP="00525863">
      <w:pPr>
        <w:pStyle w:val="BodyText"/>
        <w:ind w:left="720" w:firstLine="0"/>
        <w:jc w:val="center"/>
        <w:rPr>
          <w:i/>
        </w:rPr>
      </w:pPr>
      <w:r w:rsidRPr="00525863">
        <w:rPr>
          <w:i/>
        </w:rPr>
        <w:t>Table 2</w:t>
      </w:r>
      <w:r>
        <w:rPr>
          <w:rFonts w:hint="eastAsia"/>
          <w:i/>
        </w:rPr>
        <w:t xml:space="preserve"> </w:t>
      </w:r>
      <w:r w:rsidRPr="00525863">
        <w:rPr>
          <w:i/>
        </w:rPr>
        <w:t xml:space="preserve"> statistical error of plane static test (confidence level 95%)</w:t>
      </w:r>
    </w:p>
    <w:tbl>
      <w:tblPr>
        <w:tblW w:w="8610" w:type="dxa"/>
        <w:jc w:val="center"/>
        <w:tblLayout w:type="fixed"/>
        <w:tblLook w:val="04A0" w:firstRow="1" w:lastRow="0" w:firstColumn="1" w:lastColumn="0" w:noHBand="0" w:noVBand="1"/>
      </w:tblPr>
      <w:tblGrid>
        <w:gridCol w:w="1683"/>
        <w:gridCol w:w="1843"/>
        <w:gridCol w:w="1559"/>
        <w:gridCol w:w="1701"/>
        <w:gridCol w:w="1824"/>
      </w:tblGrid>
      <w:tr w:rsidR="009C7E54" w:rsidRPr="004765E8" w14:paraId="645F3EA2" w14:textId="77777777" w:rsidTr="00B06476">
        <w:trPr>
          <w:trHeight w:val="383"/>
          <w:jc w:val="center"/>
        </w:trPr>
        <w:tc>
          <w:tcPr>
            <w:tcW w:w="16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45F3E9D" w14:textId="77777777" w:rsidR="009C7E54" w:rsidRPr="003C6546" w:rsidRDefault="009C7E54" w:rsidP="00B06476">
            <w:pPr>
              <w:autoSpaceDE w:val="0"/>
              <w:autoSpaceDN w:val="0"/>
              <w:spacing w:before="40" w:after="40"/>
              <w:ind w:left="0" w:firstLine="0"/>
              <w:jc w:val="center"/>
              <w:rPr>
                <w:rFonts w:ascii="SimSun" w:hAnsi="SimSun"/>
                <w:b/>
                <w:color w:val="000000"/>
                <w:sz w:val="18"/>
                <w:szCs w:val="18"/>
              </w:rPr>
            </w:pPr>
            <w:r w:rsidRPr="00525863">
              <w:rPr>
                <w:rFonts w:ascii="SimSun" w:hAnsi="SimSun"/>
                <w:b/>
                <w:color w:val="000000"/>
                <w:sz w:val="18"/>
                <w:szCs w:val="18"/>
              </w:rPr>
              <w:t>fixed-point</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645F3E9E" w14:textId="77777777" w:rsidR="009C7E54" w:rsidRPr="003C6546" w:rsidRDefault="009C7E54" w:rsidP="00B06476">
            <w:pPr>
              <w:autoSpaceDE w:val="0"/>
              <w:autoSpaceDN w:val="0"/>
              <w:spacing w:before="40" w:after="40"/>
              <w:ind w:left="0" w:firstLine="0"/>
              <w:jc w:val="center"/>
              <w:rPr>
                <w:rFonts w:ascii="SimSun" w:hAnsi="SimSun"/>
                <w:b/>
                <w:color w:val="000000"/>
                <w:sz w:val="18"/>
                <w:szCs w:val="18"/>
              </w:rPr>
            </w:pPr>
            <w:r>
              <w:rPr>
                <w:rFonts w:ascii="SimSun" w:hAnsi="SimSun"/>
                <w:b/>
                <w:color w:val="000000"/>
                <w:sz w:val="18"/>
                <w:szCs w:val="18"/>
              </w:rPr>
              <w:t>D</w:t>
            </w:r>
            <w:r>
              <w:rPr>
                <w:rFonts w:ascii="SimSun" w:hAnsi="SimSun" w:hint="eastAsia"/>
                <w:b/>
                <w:color w:val="000000"/>
                <w:sz w:val="18"/>
                <w:szCs w:val="18"/>
              </w:rPr>
              <w:t>istance to Beitang</w:t>
            </w:r>
            <w:r w:rsidRPr="003C6546">
              <w:rPr>
                <w:rFonts w:ascii="SimSun" w:hAnsi="SimSun" w:hint="eastAsia"/>
                <w:b/>
                <w:color w:val="000000"/>
                <w:sz w:val="18"/>
                <w:szCs w:val="18"/>
              </w:rPr>
              <w:t>（km）</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645F3E9F" w14:textId="77777777" w:rsidR="009C7E54" w:rsidRPr="003C6546" w:rsidRDefault="009C7E54" w:rsidP="00B06476">
            <w:pPr>
              <w:autoSpaceDE w:val="0"/>
              <w:autoSpaceDN w:val="0"/>
              <w:spacing w:before="40" w:after="40"/>
              <w:ind w:left="0" w:firstLine="0"/>
              <w:jc w:val="center"/>
              <w:rPr>
                <w:rFonts w:ascii="SimSun" w:hAnsi="SimSun"/>
                <w:b/>
                <w:color w:val="000000"/>
                <w:sz w:val="18"/>
                <w:szCs w:val="18"/>
              </w:rPr>
            </w:pPr>
            <w:r w:rsidRPr="003C6546">
              <w:rPr>
                <w:rFonts w:ascii="SimSun" w:hAnsi="SimSun"/>
                <w:b/>
                <w:color w:val="000000"/>
                <w:sz w:val="18"/>
                <w:szCs w:val="18"/>
              </w:rPr>
              <w:t>BDS</w:t>
            </w:r>
            <w:r>
              <w:rPr>
                <w:rFonts w:ascii="SimSun" w:hAnsi="SimSun" w:hint="eastAsia"/>
                <w:b/>
                <w:color w:val="000000"/>
                <w:sz w:val="18"/>
                <w:szCs w:val="18"/>
              </w:rPr>
              <w:t>（m）</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645F3EA0" w14:textId="77777777" w:rsidR="009C7E54" w:rsidRPr="003C6546" w:rsidRDefault="009C7E54" w:rsidP="00B06476">
            <w:pPr>
              <w:autoSpaceDE w:val="0"/>
              <w:autoSpaceDN w:val="0"/>
              <w:spacing w:before="40" w:after="40"/>
              <w:ind w:left="0" w:firstLine="0"/>
              <w:jc w:val="center"/>
              <w:rPr>
                <w:rFonts w:ascii="SimSun" w:hAnsi="SimSun"/>
                <w:b/>
                <w:color w:val="000000"/>
                <w:sz w:val="18"/>
                <w:szCs w:val="18"/>
              </w:rPr>
            </w:pPr>
            <w:r w:rsidRPr="003C6546">
              <w:rPr>
                <w:rFonts w:ascii="SimSun" w:hAnsi="SimSun"/>
                <w:b/>
                <w:color w:val="000000"/>
                <w:sz w:val="18"/>
                <w:szCs w:val="18"/>
              </w:rPr>
              <w:t>GPS</w:t>
            </w:r>
            <w:r>
              <w:rPr>
                <w:rFonts w:ascii="SimSun" w:hAnsi="SimSun" w:hint="eastAsia"/>
                <w:b/>
                <w:color w:val="000000"/>
                <w:sz w:val="18"/>
                <w:szCs w:val="18"/>
              </w:rPr>
              <w:t>（m）</w:t>
            </w:r>
          </w:p>
        </w:tc>
        <w:tc>
          <w:tcPr>
            <w:tcW w:w="1824" w:type="dxa"/>
            <w:tcBorders>
              <w:top w:val="single" w:sz="8" w:space="0" w:color="auto"/>
              <w:left w:val="nil"/>
              <w:bottom w:val="single" w:sz="8" w:space="0" w:color="auto"/>
              <w:right w:val="single" w:sz="8" w:space="0" w:color="auto"/>
            </w:tcBorders>
            <w:shd w:val="clear" w:color="auto" w:fill="auto"/>
            <w:vAlign w:val="center"/>
            <w:hideMark/>
          </w:tcPr>
          <w:p w14:paraId="645F3EA1" w14:textId="77777777" w:rsidR="009C7E54" w:rsidRPr="003C6546" w:rsidRDefault="009C7E54" w:rsidP="00B06476">
            <w:pPr>
              <w:autoSpaceDE w:val="0"/>
              <w:autoSpaceDN w:val="0"/>
              <w:spacing w:before="40" w:after="40"/>
              <w:ind w:left="0" w:firstLine="0"/>
              <w:jc w:val="center"/>
              <w:rPr>
                <w:rFonts w:ascii="SimSun" w:hAnsi="SimSun"/>
                <w:b/>
                <w:color w:val="000000"/>
                <w:sz w:val="18"/>
                <w:szCs w:val="18"/>
              </w:rPr>
            </w:pPr>
            <w:r w:rsidRPr="003C6546">
              <w:rPr>
                <w:rFonts w:ascii="SimSun" w:hAnsi="SimSun" w:hint="eastAsia"/>
                <w:b/>
                <w:color w:val="000000"/>
                <w:sz w:val="18"/>
                <w:szCs w:val="18"/>
              </w:rPr>
              <w:t>BD</w:t>
            </w:r>
            <w:r w:rsidRPr="003C6546">
              <w:rPr>
                <w:rFonts w:ascii="SimSun" w:hAnsi="SimSun"/>
                <w:b/>
                <w:color w:val="000000"/>
                <w:sz w:val="18"/>
                <w:szCs w:val="18"/>
              </w:rPr>
              <w:t>S+</w:t>
            </w:r>
            <w:r w:rsidRPr="003C6546">
              <w:rPr>
                <w:rFonts w:ascii="SimSun" w:hAnsi="SimSun" w:hint="eastAsia"/>
                <w:b/>
                <w:color w:val="000000"/>
                <w:sz w:val="18"/>
                <w:szCs w:val="18"/>
              </w:rPr>
              <w:t>GP</w:t>
            </w:r>
            <w:r w:rsidRPr="003C6546">
              <w:rPr>
                <w:rFonts w:ascii="SimSun" w:hAnsi="SimSun"/>
                <w:b/>
                <w:color w:val="000000"/>
                <w:sz w:val="18"/>
                <w:szCs w:val="18"/>
              </w:rPr>
              <w:t>S</w:t>
            </w:r>
            <w:r>
              <w:rPr>
                <w:rFonts w:ascii="SimSun" w:hAnsi="SimSun" w:hint="eastAsia"/>
                <w:b/>
                <w:color w:val="000000"/>
                <w:sz w:val="18"/>
                <w:szCs w:val="18"/>
              </w:rPr>
              <w:t>（m）</w:t>
            </w:r>
          </w:p>
        </w:tc>
      </w:tr>
      <w:tr w:rsidR="009C7E54" w:rsidRPr="004765E8" w14:paraId="645F3EA8" w14:textId="77777777" w:rsidTr="00B06476">
        <w:trPr>
          <w:trHeight w:val="261"/>
          <w:jc w:val="center"/>
        </w:trPr>
        <w:tc>
          <w:tcPr>
            <w:tcW w:w="1683" w:type="dxa"/>
            <w:tcBorders>
              <w:top w:val="nil"/>
              <w:left w:val="single" w:sz="8" w:space="0" w:color="auto"/>
              <w:bottom w:val="single" w:sz="8" w:space="0" w:color="auto"/>
              <w:right w:val="single" w:sz="8" w:space="0" w:color="auto"/>
            </w:tcBorders>
            <w:shd w:val="clear" w:color="auto" w:fill="auto"/>
            <w:vAlign w:val="center"/>
            <w:hideMark/>
          </w:tcPr>
          <w:p w14:paraId="645F3EA3"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Huanghua Port</w:t>
            </w:r>
          </w:p>
        </w:tc>
        <w:tc>
          <w:tcPr>
            <w:tcW w:w="1843" w:type="dxa"/>
            <w:tcBorders>
              <w:top w:val="nil"/>
              <w:left w:val="nil"/>
              <w:bottom w:val="single" w:sz="8" w:space="0" w:color="auto"/>
              <w:right w:val="single" w:sz="8" w:space="0" w:color="auto"/>
            </w:tcBorders>
            <w:shd w:val="clear" w:color="auto" w:fill="auto"/>
            <w:vAlign w:val="center"/>
            <w:hideMark/>
          </w:tcPr>
          <w:p w14:paraId="645F3EA4"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66.2</w:t>
            </w:r>
          </w:p>
        </w:tc>
        <w:tc>
          <w:tcPr>
            <w:tcW w:w="1559" w:type="dxa"/>
            <w:tcBorders>
              <w:top w:val="nil"/>
              <w:left w:val="nil"/>
              <w:bottom w:val="single" w:sz="8" w:space="0" w:color="auto"/>
              <w:right w:val="single" w:sz="8" w:space="0" w:color="auto"/>
            </w:tcBorders>
            <w:shd w:val="clear" w:color="auto" w:fill="auto"/>
            <w:vAlign w:val="center"/>
            <w:hideMark/>
          </w:tcPr>
          <w:p w14:paraId="645F3EA5"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2.</w:t>
            </w:r>
            <w:r w:rsidRPr="003C6546">
              <w:rPr>
                <w:rFonts w:ascii="SimSun" w:hAnsi="SimSun" w:hint="eastAsia"/>
                <w:color w:val="000000"/>
                <w:sz w:val="18"/>
                <w:szCs w:val="18"/>
              </w:rPr>
              <w:t>94</w:t>
            </w:r>
          </w:p>
        </w:tc>
        <w:tc>
          <w:tcPr>
            <w:tcW w:w="1701" w:type="dxa"/>
            <w:tcBorders>
              <w:top w:val="nil"/>
              <w:left w:val="nil"/>
              <w:bottom w:val="single" w:sz="8" w:space="0" w:color="auto"/>
              <w:right w:val="single" w:sz="8" w:space="0" w:color="auto"/>
            </w:tcBorders>
            <w:shd w:val="clear" w:color="auto" w:fill="auto"/>
            <w:vAlign w:val="center"/>
            <w:hideMark/>
          </w:tcPr>
          <w:p w14:paraId="645F3EA6"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1.12</w:t>
            </w:r>
          </w:p>
        </w:tc>
        <w:tc>
          <w:tcPr>
            <w:tcW w:w="1824" w:type="dxa"/>
            <w:tcBorders>
              <w:top w:val="nil"/>
              <w:left w:val="nil"/>
              <w:bottom w:val="single" w:sz="8" w:space="0" w:color="auto"/>
              <w:right w:val="single" w:sz="8" w:space="0" w:color="auto"/>
            </w:tcBorders>
            <w:shd w:val="clear" w:color="auto" w:fill="auto"/>
            <w:vAlign w:val="center"/>
            <w:hideMark/>
          </w:tcPr>
          <w:p w14:paraId="645F3EA7"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1.</w:t>
            </w:r>
            <w:r w:rsidRPr="003C6546">
              <w:rPr>
                <w:rFonts w:ascii="SimSun" w:hAnsi="SimSun" w:hint="eastAsia"/>
                <w:color w:val="000000"/>
                <w:sz w:val="18"/>
                <w:szCs w:val="18"/>
              </w:rPr>
              <w:t>37</w:t>
            </w:r>
          </w:p>
        </w:tc>
      </w:tr>
      <w:tr w:rsidR="009C7E54" w:rsidRPr="004765E8" w14:paraId="645F3EAE" w14:textId="77777777" w:rsidTr="00B06476">
        <w:trPr>
          <w:trHeight w:val="250"/>
          <w:jc w:val="center"/>
        </w:trPr>
        <w:tc>
          <w:tcPr>
            <w:tcW w:w="1683" w:type="dxa"/>
            <w:tcBorders>
              <w:top w:val="nil"/>
              <w:left w:val="single" w:sz="8" w:space="0" w:color="auto"/>
              <w:bottom w:val="single" w:sz="8" w:space="0" w:color="auto"/>
              <w:right w:val="single" w:sz="8" w:space="0" w:color="auto"/>
            </w:tcBorders>
            <w:shd w:val="clear" w:color="auto" w:fill="auto"/>
            <w:vAlign w:val="center"/>
            <w:hideMark/>
          </w:tcPr>
          <w:p w14:paraId="645F3EA9"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Caofeidian Port</w:t>
            </w:r>
          </w:p>
        </w:tc>
        <w:tc>
          <w:tcPr>
            <w:tcW w:w="1843" w:type="dxa"/>
            <w:tcBorders>
              <w:top w:val="nil"/>
              <w:left w:val="nil"/>
              <w:bottom w:val="single" w:sz="8" w:space="0" w:color="auto"/>
              <w:right w:val="single" w:sz="8" w:space="0" w:color="auto"/>
            </w:tcBorders>
            <w:shd w:val="clear" w:color="auto" w:fill="auto"/>
            <w:vAlign w:val="center"/>
            <w:hideMark/>
          </w:tcPr>
          <w:p w14:paraId="645F3EAA"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91.</w:t>
            </w:r>
            <w:r w:rsidRPr="003C6546">
              <w:rPr>
                <w:rFonts w:ascii="SimSun" w:hAnsi="SimSun" w:hint="eastAsia"/>
                <w:color w:val="000000"/>
                <w:sz w:val="18"/>
                <w:szCs w:val="18"/>
              </w:rPr>
              <w:t>3</w:t>
            </w:r>
          </w:p>
        </w:tc>
        <w:tc>
          <w:tcPr>
            <w:tcW w:w="1559" w:type="dxa"/>
            <w:tcBorders>
              <w:top w:val="nil"/>
              <w:left w:val="nil"/>
              <w:bottom w:val="single" w:sz="8" w:space="0" w:color="auto"/>
              <w:right w:val="single" w:sz="8" w:space="0" w:color="auto"/>
            </w:tcBorders>
            <w:shd w:val="clear" w:color="auto" w:fill="auto"/>
            <w:vAlign w:val="center"/>
            <w:hideMark/>
          </w:tcPr>
          <w:p w14:paraId="645F3EAB"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1.</w:t>
            </w:r>
            <w:r w:rsidRPr="003C6546">
              <w:rPr>
                <w:rFonts w:ascii="SimSun" w:hAnsi="SimSun" w:hint="eastAsia"/>
                <w:color w:val="000000"/>
                <w:sz w:val="18"/>
                <w:szCs w:val="18"/>
              </w:rPr>
              <w:t>38</w:t>
            </w:r>
          </w:p>
        </w:tc>
        <w:tc>
          <w:tcPr>
            <w:tcW w:w="1701" w:type="dxa"/>
            <w:tcBorders>
              <w:top w:val="nil"/>
              <w:left w:val="nil"/>
              <w:bottom w:val="single" w:sz="8" w:space="0" w:color="auto"/>
              <w:right w:val="single" w:sz="8" w:space="0" w:color="auto"/>
            </w:tcBorders>
            <w:shd w:val="clear" w:color="auto" w:fill="auto"/>
            <w:vAlign w:val="center"/>
            <w:hideMark/>
          </w:tcPr>
          <w:p w14:paraId="645F3EAC"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2.</w:t>
            </w:r>
            <w:r w:rsidRPr="003C6546">
              <w:rPr>
                <w:rFonts w:ascii="SimSun" w:hAnsi="SimSun" w:hint="eastAsia"/>
                <w:color w:val="000000"/>
                <w:sz w:val="18"/>
                <w:szCs w:val="18"/>
              </w:rPr>
              <w:t>21</w:t>
            </w:r>
          </w:p>
        </w:tc>
        <w:tc>
          <w:tcPr>
            <w:tcW w:w="1824" w:type="dxa"/>
            <w:tcBorders>
              <w:top w:val="nil"/>
              <w:left w:val="nil"/>
              <w:bottom w:val="single" w:sz="8" w:space="0" w:color="auto"/>
              <w:right w:val="single" w:sz="8" w:space="0" w:color="auto"/>
            </w:tcBorders>
            <w:shd w:val="clear" w:color="auto" w:fill="auto"/>
            <w:vAlign w:val="center"/>
            <w:hideMark/>
          </w:tcPr>
          <w:p w14:paraId="645F3EAD"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1.</w:t>
            </w:r>
            <w:r w:rsidRPr="003C6546">
              <w:rPr>
                <w:rFonts w:ascii="SimSun" w:hAnsi="SimSun" w:hint="eastAsia"/>
                <w:color w:val="000000"/>
                <w:sz w:val="18"/>
                <w:szCs w:val="18"/>
              </w:rPr>
              <w:t>30</w:t>
            </w:r>
          </w:p>
        </w:tc>
      </w:tr>
      <w:tr w:rsidR="009C7E54" w:rsidRPr="004765E8" w14:paraId="645F3EB4" w14:textId="77777777" w:rsidTr="00B06476">
        <w:trPr>
          <w:trHeight w:val="227"/>
          <w:jc w:val="center"/>
        </w:trPr>
        <w:tc>
          <w:tcPr>
            <w:tcW w:w="1683" w:type="dxa"/>
            <w:tcBorders>
              <w:top w:val="nil"/>
              <w:left w:val="single" w:sz="8" w:space="0" w:color="auto"/>
              <w:bottom w:val="single" w:sz="8" w:space="0" w:color="auto"/>
              <w:right w:val="single" w:sz="8" w:space="0" w:color="auto"/>
            </w:tcBorders>
            <w:shd w:val="clear" w:color="auto" w:fill="auto"/>
            <w:vAlign w:val="center"/>
            <w:hideMark/>
          </w:tcPr>
          <w:p w14:paraId="645F3EAF"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Dongying Port</w:t>
            </w:r>
          </w:p>
        </w:tc>
        <w:tc>
          <w:tcPr>
            <w:tcW w:w="1843" w:type="dxa"/>
            <w:tcBorders>
              <w:top w:val="nil"/>
              <w:left w:val="nil"/>
              <w:bottom w:val="single" w:sz="8" w:space="0" w:color="auto"/>
              <w:right w:val="single" w:sz="8" w:space="0" w:color="auto"/>
            </w:tcBorders>
            <w:shd w:val="clear" w:color="auto" w:fill="auto"/>
            <w:vAlign w:val="center"/>
            <w:hideMark/>
          </w:tcPr>
          <w:p w14:paraId="645F3EB0"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154.</w:t>
            </w:r>
            <w:r w:rsidRPr="003C6546">
              <w:rPr>
                <w:rFonts w:ascii="SimSun" w:hAnsi="SimSun" w:hint="eastAsia"/>
                <w:color w:val="000000"/>
                <w:sz w:val="18"/>
                <w:szCs w:val="18"/>
              </w:rPr>
              <w:t>7</w:t>
            </w:r>
          </w:p>
        </w:tc>
        <w:tc>
          <w:tcPr>
            <w:tcW w:w="1559" w:type="dxa"/>
            <w:tcBorders>
              <w:top w:val="nil"/>
              <w:left w:val="nil"/>
              <w:bottom w:val="single" w:sz="8" w:space="0" w:color="auto"/>
              <w:right w:val="single" w:sz="8" w:space="0" w:color="auto"/>
            </w:tcBorders>
            <w:shd w:val="clear" w:color="auto" w:fill="auto"/>
            <w:vAlign w:val="center"/>
            <w:hideMark/>
          </w:tcPr>
          <w:p w14:paraId="645F3EB1"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hint="eastAsia"/>
                <w:color w:val="000000"/>
                <w:sz w:val="18"/>
                <w:szCs w:val="18"/>
              </w:rPr>
              <w:t>2.03</w:t>
            </w:r>
          </w:p>
        </w:tc>
        <w:tc>
          <w:tcPr>
            <w:tcW w:w="1701" w:type="dxa"/>
            <w:tcBorders>
              <w:top w:val="nil"/>
              <w:left w:val="nil"/>
              <w:bottom w:val="single" w:sz="8" w:space="0" w:color="auto"/>
              <w:right w:val="single" w:sz="8" w:space="0" w:color="auto"/>
            </w:tcBorders>
            <w:shd w:val="clear" w:color="auto" w:fill="auto"/>
            <w:vAlign w:val="center"/>
            <w:hideMark/>
          </w:tcPr>
          <w:p w14:paraId="645F3EB2"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1.</w:t>
            </w:r>
            <w:r w:rsidRPr="003C6546">
              <w:rPr>
                <w:rFonts w:ascii="SimSun" w:hAnsi="SimSun" w:hint="eastAsia"/>
                <w:color w:val="000000"/>
                <w:sz w:val="18"/>
                <w:szCs w:val="18"/>
              </w:rPr>
              <w:t>29</w:t>
            </w:r>
          </w:p>
        </w:tc>
        <w:tc>
          <w:tcPr>
            <w:tcW w:w="1824" w:type="dxa"/>
            <w:tcBorders>
              <w:top w:val="nil"/>
              <w:left w:val="nil"/>
              <w:bottom w:val="single" w:sz="8" w:space="0" w:color="auto"/>
              <w:right w:val="single" w:sz="8" w:space="0" w:color="auto"/>
            </w:tcBorders>
            <w:shd w:val="clear" w:color="auto" w:fill="auto"/>
            <w:vAlign w:val="center"/>
            <w:hideMark/>
          </w:tcPr>
          <w:p w14:paraId="645F3EB3"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1.</w:t>
            </w:r>
            <w:r w:rsidRPr="003C6546">
              <w:rPr>
                <w:rFonts w:ascii="SimSun" w:hAnsi="SimSun" w:hint="eastAsia"/>
                <w:color w:val="000000"/>
                <w:sz w:val="18"/>
                <w:szCs w:val="18"/>
              </w:rPr>
              <w:t>29</w:t>
            </w:r>
          </w:p>
        </w:tc>
      </w:tr>
      <w:tr w:rsidR="009C7E54" w:rsidRPr="004765E8" w14:paraId="645F3EBA" w14:textId="77777777" w:rsidTr="00B06476">
        <w:trPr>
          <w:trHeight w:val="217"/>
          <w:jc w:val="center"/>
        </w:trPr>
        <w:tc>
          <w:tcPr>
            <w:tcW w:w="1683" w:type="dxa"/>
            <w:tcBorders>
              <w:top w:val="nil"/>
              <w:left w:val="single" w:sz="8" w:space="0" w:color="auto"/>
              <w:bottom w:val="single" w:sz="8" w:space="0" w:color="auto"/>
              <w:right w:val="single" w:sz="8" w:space="0" w:color="auto"/>
            </w:tcBorders>
            <w:shd w:val="clear" w:color="auto" w:fill="auto"/>
            <w:vAlign w:val="center"/>
            <w:hideMark/>
          </w:tcPr>
          <w:p w14:paraId="645F3EB5"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Changdao</w:t>
            </w:r>
          </w:p>
        </w:tc>
        <w:tc>
          <w:tcPr>
            <w:tcW w:w="1843" w:type="dxa"/>
            <w:tcBorders>
              <w:top w:val="nil"/>
              <w:left w:val="nil"/>
              <w:bottom w:val="single" w:sz="8" w:space="0" w:color="auto"/>
              <w:right w:val="single" w:sz="8" w:space="0" w:color="auto"/>
            </w:tcBorders>
            <w:shd w:val="clear" w:color="auto" w:fill="auto"/>
            <w:vAlign w:val="center"/>
            <w:hideMark/>
          </w:tcPr>
          <w:p w14:paraId="645F3EB6"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292.3</w:t>
            </w:r>
          </w:p>
        </w:tc>
        <w:tc>
          <w:tcPr>
            <w:tcW w:w="1559" w:type="dxa"/>
            <w:tcBorders>
              <w:top w:val="nil"/>
              <w:left w:val="nil"/>
              <w:bottom w:val="single" w:sz="8" w:space="0" w:color="auto"/>
              <w:right w:val="single" w:sz="8" w:space="0" w:color="auto"/>
            </w:tcBorders>
            <w:shd w:val="clear" w:color="auto" w:fill="auto"/>
            <w:vAlign w:val="center"/>
            <w:hideMark/>
          </w:tcPr>
          <w:p w14:paraId="645F3EB7"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2.64</w:t>
            </w:r>
          </w:p>
        </w:tc>
        <w:tc>
          <w:tcPr>
            <w:tcW w:w="1701" w:type="dxa"/>
            <w:tcBorders>
              <w:top w:val="nil"/>
              <w:left w:val="nil"/>
              <w:bottom w:val="single" w:sz="8" w:space="0" w:color="auto"/>
              <w:right w:val="single" w:sz="8" w:space="0" w:color="auto"/>
            </w:tcBorders>
            <w:shd w:val="clear" w:color="auto" w:fill="auto"/>
            <w:vAlign w:val="center"/>
            <w:hideMark/>
          </w:tcPr>
          <w:p w14:paraId="645F3EB8"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2.14</w:t>
            </w:r>
          </w:p>
        </w:tc>
        <w:tc>
          <w:tcPr>
            <w:tcW w:w="1824" w:type="dxa"/>
            <w:tcBorders>
              <w:top w:val="nil"/>
              <w:left w:val="nil"/>
              <w:bottom w:val="single" w:sz="8" w:space="0" w:color="auto"/>
              <w:right w:val="single" w:sz="8" w:space="0" w:color="auto"/>
            </w:tcBorders>
            <w:shd w:val="clear" w:color="auto" w:fill="auto"/>
            <w:vAlign w:val="center"/>
            <w:hideMark/>
          </w:tcPr>
          <w:p w14:paraId="645F3EB9"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1.42</w:t>
            </w:r>
          </w:p>
        </w:tc>
      </w:tr>
      <w:tr w:rsidR="009C7E54" w:rsidRPr="004765E8" w14:paraId="645F3EC0" w14:textId="77777777" w:rsidTr="00B06476">
        <w:trPr>
          <w:trHeight w:val="207"/>
          <w:jc w:val="center"/>
        </w:trPr>
        <w:tc>
          <w:tcPr>
            <w:tcW w:w="1683" w:type="dxa"/>
            <w:tcBorders>
              <w:top w:val="nil"/>
              <w:left w:val="single" w:sz="8" w:space="0" w:color="auto"/>
              <w:bottom w:val="single" w:sz="8" w:space="0" w:color="auto"/>
              <w:right w:val="single" w:sz="8" w:space="0" w:color="auto"/>
            </w:tcBorders>
            <w:shd w:val="clear" w:color="auto" w:fill="auto"/>
            <w:vAlign w:val="center"/>
            <w:hideMark/>
          </w:tcPr>
          <w:p w14:paraId="645F3EBB"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Laotieshan</w:t>
            </w:r>
          </w:p>
        </w:tc>
        <w:tc>
          <w:tcPr>
            <w:tcW w:w="1843" w:type="dxa"/>
            <w:tcBorders>
              <w:top w:val="nil"/>
              <w:left w:val="nil"/>
              <w:bottom w:val="single" w:sz="8" w:space="0" w:color="auto"/>
              <w:right w:val="single" w:sz="8" w:space="0" w:color="auto"/>
            </w:tcBorders>
            <w:shd w:val="clear" w:color="auto" w:fill="auto"/>
            <w:vAlign w:val="center"/>
            <w:hideMark/>
          </w:tcPr>
          <w:p w14:paraId="645F3EBC"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315.</w:t>
            </w:r>
            <w:r w:rsidRPr="003C6546">
              <w:rPr>
                <w:rFonts w:ascii="SimSun" w:hAnsi="SimSun" w:hint="eastAsia"/>
                <w:color w:val="000000"/>
                <w:sz w:val="18"/>
                <w:szCs w:val="18"/>
              </w:rPr>
              <w:t>7</w:t>
            </w:r>
          </w:p>
        </w:tc>
        <w:tc>
          <w:tcPr>
            <w:tcW w:w="1559" w:type="dxa"/>
            <w:tcBorders>
              <w:top w:val="nil"/>
              <w:left w:val="nil"/>
              <w:bottom w:val="single" w:sz="8" w:space="0" w:color="auto"/>
              <w:right w:val="single" w:sz="8" w:space="0" w:color="auto"/>
            </w:tcBorders>
            <w:shd w:val="clear" w:color="auto" w:fill="auto"/>
            <w:vAlign w:val="center"/>
            <w:hideMark/>
          </w:tcPr>
          <w:p w14:paraId="645F3EBD"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2.99</w:t>
            </w:r>
          </w:p>
        </w:tc>
        <w:tc>
          <w:tcPr>
            <w:tcW w:w="1701" w:type="dxa"/>
            <w:tcBorders>
              <w:top w:val="nil"/>
              <w:left w:val="nil"/>
              <w:bottom w:val="single" w:sz="8" w:space="0" w:color="auto"/>
              <w:right w:val="single" w:sz="8" w:space="0" w:color="auto"/>
            </w:tcBorders>
            <w:shd w:val="clear" w:color="auto" w:fill="auto"/>
            <w:vAlign w:val="center"/>
            <w:hideMark/>
          </w:tcPr>
          <w:p w14:paraId="645F3EBE"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2.91</w:t>
            </w:r>
          </w:p>
        </w:tc>
        <w:tc>
          <w:tcPr>
            <w:tcW w:w="1824" w:type="dxa"/>
            <w:tcBorders>
              <w:top w:val="nil"/>
              <w:left w:val="nil"/>
              <w:bottom w:val="single" w:sz="8" w:space="0" w:color="auto"/>
              <w:right w:val="single" w:sz="8" w:space="0" w:color="auto"/>
            </w:tcBorders>
            <w:shd w:val="clear" w:color="auto" w:fill="auto"/>
            <w:vAlign w:val="center"/>
            <w:hideMark/>
          </w:tcPr>
          <w:p w14:paraId="645F3EBF"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1.76</w:t>
            </w:r>
          </w:p>
        </w:tc>
      </w:tr>
      <w:tr w:rsidR="009C7E54" w:rsidRPr="004765E8" w14:paraId="645F3EC6" w14:textId="77777777" w:rsidTr="00B06476">
        <w:trPr>
          <w:trHeight w:val="183"/>
          <w:jc w:val="center"/>
        </w:trPr>
        <w:tc>
          <w:tcPr>
            <w:tcW w:w="1683" w:type="dxa"/>
            <w:tcBorders>
              <w:top w:val="nil"/>
              <w:left w:val="single" w:sz="8" w:space="0" w:color="auto"/>
              <w:bottom w:val="single" w:sz="8" w:space="0" w:color="auto"/>
              <w:right w:val="single" w:sz="8" w:space="0" w:color="auto"/>
            </w:tcBorders>
            <w:shd w:val="clear" w:color="auto" w:fill="auto"/>
            <w:vAlign w:val="center"/>
            <w:hideMark/>
          </w:tcPr>
          <w:p w14:paraId="645F3EC1"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Yantai Mountain</w:t>
            </w:r>
          </w:p>
        </w:tc>
        <w:tc>
          <w:tcPr>
            <w:tcW w:w="1843" w:type="dxa"/>
            <w:tcBorders>
              <w:top w:val="nil"/>
              <w:left w:val="nil"/>
              <w:bottom w:val="single" w:sz="8" w:space="0" w:color="auto"/>
              <w:right w:val="single" w:sz="8" w:space="0" w:color="auto"/>
            </w:tcBorders>
            <w:shd w:val="clear" w:color="auto" w:fill="auto"/>
            <w:vAlign w:val="center"/>
            <w:hideMark/>
          </w:tcPr>
          <w:p w14:paraId="645F3EC2"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368.7</w:t>
            </w:r>
          </w:p>
        </w:tc>
        <w:tc>
          <w:tcPr>
            <w:tcW w:w="1559" w:type="dxa"/>
            <w:tcBorders>
              <w:top w:val="nil"/>
              <w:left w:val="nil"/>
              <w:bottom w:val="single" w:sz="8" w:space="0" w:color="auto"/>
              <w:right w:val="single" w:sz="8" w:space="0" w:color="auto"/>
            </w:tcBorders>
            <w:shd w:val="clear" w:color="auto" w:fill="auto"/>
            <w:vAlign w:val="center"/>
            <w:hideMark/>
          </w:tcPr>
          <w:p w14:paraId="645F3EC3"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4.21</w:t>
            </w:r>
          </w:p>
        </w:tc>
        <w:tc>
          <w:tcPr>
            <w:tcW w:w="1701" w:type="dxa"/>
            <w:tcBorders>
              <w:top w:val="nil"/>
              <w:left w:val="nil"/>
              <w:bottom w:val="single" w:sz="8" w:space="0" w:color="auto"/>
              <w:right w:val="single" w:sz="8" w:space="0" w:color="auto"/>
            </w:tcBorders>
            <w:shd w:val="clear" w:color="auto" w:fill="auto"/>
            <w:vAlign w:val="center"/>
            <w:hideMark/>
          </w:tcPr>
          <w:p w14:paraId="645F3EC4"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2.51</w:t>
            </w:r>
          </w:p>
        </w:tc>
        <w:tc>
          <w:tcPr>
            <w:tcW w:w="1824" w:type="dxa"/>
            <w:tcBorders>
              <w:top w:val="nil"/>
              <w:left w:val="nil"/>
              <w:bottom w:val="single" w:sz="8" w:space="0" w:color="auto"/>
              <w:right w:val="single" w:sz="8" w:space="0" w:color="auto"/>
            </w:tcBorders>
            <w:shd w:val="clear" w:color="auto" w:fill="auto"/>
            <w:vAlign w:val="center"/>
            <w:hideMark/>
          </w:tcPr>
          <w:p w14:paraId="645F3EC5" w14:textId="77777777" w:rsidR="009C7E54" w:rsidRPr="003C6546" w:rsidRDefault="009C7E54" w:rsidP="00B06476">
            <w:pPr>
              <w:autoSpaceDE w:val="0"/>
              <w:autoSpaceDN w:val="0"/>
              <w:spacing w:before="40" w:after="40"/>
              <w:ind w:left="0" w:firstLine="0"/>
              <w:jc w:val="center"/>
              <w:rPr>
                <w:rFonts w:ascii="SimSun" w:hAnsi="SimSun"/>
                <w:color w:val="000000"/>
                <w:sz w:val="18"/>
                <w:szCs w:val="18"/>
              </w:rPr>
            </w:pPr>
            <w:r w:rsidRPr="003C6546">
              <w:rPr>
                <w:rFonts w:ascii="SimSun" w:hAnsi="SimSun"/>
                <w:color w:val="000000"/>
                <w:sz w:val="18"/>
                <w:szCs w:val="18"/>
              </w:rPr>
              <w:t>3.13</w:t>
            </w:r>
          </w:p>
        </w:tc>
      </w:tr>
    </w:tbl>
    <w:p w14:paraId="645F3EC7" w14:textId="77777777" w:rsidR="009C7E54" w:rsidRDefault="009C7E54" w:rsidP="009C7E54">
      <w:pPr>
        <w:pStyle w:val="BodyText"/>
        <w:ind w:left="720" w:firstLine="0"/>
        <w:jc w:val="center"/>
        <w:rPr>
          <w:i/>
        </w:rPr>
      </w:pPr>
      <w:r w:rsidRPr="00525863">
        <w:rPr>
          <w:i/>
        </w:rPr>
        <w:t xml:space="preserve">Table </w:t>
      </w:r>
      <w:r>
        <w:rPr>
          <w:rFonts w:hint="eastAsia"/>
          <w:i/>
        </w:rPr>
        <w:t xml:space="preserve">3 </w:t>
      </w:r>
      <w:r w:rsidRPr="00525863">
        <w:rPr>
          <w:i/>
        </w:rPr>
        <w:t xml:space="preserve"> statistical error of </w:t>
      </w:r>
      <w:r>
        <w:rPr>
          <w:rFonts w:hint="eastAsia"/>
          <w:i/>
        </w:rPr>
        <w:t>elevation</w:t>
      </w:r>
      <w:r w:rsidRPr="00525863">
        <w:rPr>
          <w:i/>
        </w:rPr>
        <w:t xml:space="preserve"> static test (confidence level 95%)</w:t>
      </w:r>
    </w:p>
    <w:p w14:paraId="645F3EC8" w14:textId="77777777" w:rsidR="00525863" w:rsidRPr="009C7E54" w:rsidRDefault="00525863" w:rsidP="00525863">
      <w:pPr>
        <w:pStyle w:val="BodyText"/>
        <w:ind w:left="720" w:firstLine="0"/>
        <w:jc w:val="center"/>
        <w:rPr>
          <w:i/>
        </w:rPr>
      </w:pPr>
    </w:p>
    <w:p w14:paraId="645F3EC9" w14:textId="77777777" w:rsidR="00DA362B" w:rsidRDefault="00AC50D9" w:rsidP="003C1189">
      <w:pPr>
        <w:widowControl w:val="0"/>
        <w:ind w:firstLineChars="200" w:firstLine="440"/>
        <w:jc w:val="both"/>
        <w:rPr>
          <w:rFonts w:ascii="Calibri" w:hAnsi="Calibri"/>
        </w:rPr>
      </w:pPr>
      <w:r w:rsidRPr="00AC50D9">
        <w:rPr>
          <w:rFonts w:ascii="Calibri" w:hAnsi="Calibri"/>
        </w:rPr>
        <w:t>Based on the above results, we can see that:</w:t>
      </w:r>
    </w:p>
    <w:p w14:paraId="645F3ECA" w14:textId="77777777" w:rsidR="00AC50D9" w:rsidRPr="00AC50D9" w:rsidRDefault="00AC50D9" w:rsidP="00AC50D9">
      <w:pPr>
        <w:widowControl w:val="0"/>
        <w:ind w:firstLineChars="200" w:firstLine="440"/>
        <w:jc w:val="both"/>
        <w:rPr>
          <w:rFonts w:ascii="Calibri" w:hAnsi="Calibri"/>
        </w:rPr>
      </w:pPr>
      <w:r w:rsidRPr="00AC50D9">
        <w:rPr>
          <w:rFonts w:ascii="Calibri" w:hAnsi="Calibri"/>
        </w:rPr>
        <w:t>(1) The results show that the plane positioning accuracy of the dual-mode differential system is about 1 m (95%), and the elevation accuracy is about 2 m (95%); the positioning accuracy of BDS, GPS and BDS + GPS becomes better in turn.</w:t>
      </w:r>
    </w:p>
    <w:p w14:paraId="645F3ECB" w14:textId="77777777" w:rsidR="00DA362B" w:rsidRDefault="00AC50D9" w:rsidP="003C1189">
      <w:pPr>
        <w:widowControl w:val="0"/>
        <w:ind w:firstLineChars="200" w:firstLine="440"/>
        <w:jc w:val="both"/>
        <w:rPr>
          <w:rFonts w:ascii="Calibri" w:hAnsi="Calibri"/>
        </w:rPr>
      </w:pPr>
      <w:r w:rsidRPr="00AC50D9">
        <w:rPr>
          <w:rFonts w:ascii="Calibri" w:hAnsi="Calibri"/>
        </w:rPr>
        <w:t xml:space="preserve">(2) </w:t>
      </w:r>
      <w:r>
        <w:rPr>
          <w:rFonts w:ascii="Calibri" w:hAnsi="Calibri" w:hint="eastAsia"/>
        </w:rPr>
        <w:t>T</w:t>
      </w:r>
      <w:r w:rsidRPr="00AC50D9">
        <w:rPr>
          <w:rFonts w:ascii="Calibri" w:hAnsi="Calibri"/>
        </w:rPr>
        <w:t xml:space="preserve">he coverage of the receiving </w:t>
      </w:r>
      <w:r>
        <w:rPr>
          <w:rFonts w:ascii="Calibri" w:hAnsi="Calibri" w:hint="eastAsia"/>
        </w:rPr>
        <w:t>reference</w:t>
      </w:r>
      <w:r w:rsidRPr="00AC50D9">
        <w:rPr>
          <w:rFonts w:ascii="Calibri" w:hAnsi="Calibri"/>
        </w:rPr>
        <w:t xml:space="preserve"> station outside 300 km (</w:t>
      </w:r>
      <w:r>
        <w:rPr>
          <w:rFonts w:ascii="Calibri" w:hAnsi="Calibri" w:hint="eastAsia"/>
        </w:rPr>
        <w:t>Laotieshan</w:t>
      </w:r>
      <w:r w:rsidRPr="00AC50D9">
        <w:rPr>
          <w:rFonts w:ascii="Calibri" w:hAnsi="Calibri"/>
        </w:rPr>
        <w:t xml:space="preserve"> and Yantai mountain) is weakened, the plane positioning accuracy is about 2 m (95%), the elevation accuracy is basically around 3 m (95%), and the positioning accuracy of BDS, GPS and BDS+GPS becomes better in turn.</w:t>
      </w:r>
    </w:p>
    <w:p w14:paraId="645F3ECC" w14:textId="77777777" w:rsidR="00AC50D9" w:rsidRDefault="006F4106" w:rsidP="004B5769">
      <w:pPr>
        <w:pStyle w:val="AnnexHeading1"/>
        <w:numPr>
          <w:ilvl w:val="2"/>
          <w:numId w:val="6"/>
        </w:numPr>
        <w:rPr>
          <w:rFonts w:ascii="Calibri" w:hAnsi="Calibri"/>
        </w:rPr>
      </w:pPr>
      <w:r>
        <w:rPr>
          <w:rFonts w:ascii="Calibri" w:hAnsi="Calibri" w:hint="eastAsia"/>
        </w:rPr>
        <w:t xml:space="preserve">Marine </w:t>
      </w:r>
      <w:r w:rsidR="00943F60">
        <w:rPr>
          <w:rFonts w:ascii="Calibri" w:hAnsi="Calibri" w:hint="eastAsia"/>
        </w:rPr>
        <w:t xml:space="preserve"> </w:t>
      </w:r>
      <w:r w:rsidR="004B5769">
        <w:rPr>
          <w:rFonts w:ascii="Calibri" w:hAnsi="Calibri" w:hint="eastAsia"/>
        </w:rPr>
        <w:t>dynamic test</w:t>
      </w:r>
      <w:r w:rsidR="004B5769" w:rsidRPr="00A75691">
        <w:rPr>
          <w:rFonts w:ascii="Calibri" w:hAnsi="Calibri"/>
        </w:rPr>
        <w:t xml:space="preserve"> </w:t>
      </w:r>
    </w:p>
    <w:p w14:paraId="645F3ECD" w14:textId="77777777" w:rsidR="00943F60" w:rsidRDefault="00943F60" w:rsidP="003C1189">
      <w:pPr>
        <w:widowControl w:val="0"/>
        <w:ind w:firstLineChars="200" w:firstLine="440"/>
        <w:jc w:val="both"/>
        <w:rPr>
          <w:rFonts w:ascii="Calibri" w:hAnsi="Calibri"/>
        </w:rPr>
      </w:pPr>
      <w:r w:rsidRPr="00943F60">
        <w:rPr>
          <w:rFonts w:ascii="Calibri" w:hAnsi="Calibri"/>
        </w:rPr>
        <w:t xml:space="preserve">In the coverage area of Beitang station, Tianjin Port - Lushun Port and Dalian Port - Yantai port are selected for the sea dynamic test. In the continuous observation mode, the data are collected continuously at the sampling rate of 1 second. There are three different modes of GPS, BDS and BDS + GPS on each test path. The motion trajectory of </w:t>
      </w:r>
      <w:r w:rsidR="006F4106">
        <w:rPr>
          <w:rFonts w:ascii="Calibri" w:hAnsi="Calibri" w:hint="eastAsia"/>
        </w:rPr>
        <w:t>marine</w:t>
      </w:r>
      <w:r w:rsidRPr="00943F60">
        <w:rPr>
          <w:rFonts w:ascii="Calibri" w:hAnsi="Calibri"/>
        </w:rPr>
        <w:t xml:space="preserve"> dynamic</w:t>
      </w:r>
      <w:r w:rsidR="00C51B24">
        <w:rPr>
          <w:rFonts w:ascii="Calibri" w:hAnsi="Calibri" w:hint="eastAsia"/>
        </w:rPr>
        <w:t xml:space="preserve"> </w:t>
      </w:r>
      <w:r w:rsidRPr="00943F60">
        <w:rPr>
          <w:rFonts w:ascii="Calibri" w:hAnsi="Calibri"/>
        </w:rPr>
        <w:t xml:space="preserve"> test is shown in Figure 3</w:t>
      </w:r>
      <w:r w:rsidR="00C51B24">
        <w:rPr>
          <w:rFonts w:ascii="Calibri" w:hAnsi="Calibri" w:hint="eastAsia"/>
        </w:rPr>
        <w:t>.</w:t>
      </w:r>
    </w:p>
    <w:p w14:paraId="645F3ECE" w14:textId="77777777" w:rsidR="00943F60" w:rsidRDefault="001643C5" w:rsidP="003C1189">
      <w:pPr>
        <w:widowControl w:val="0"/>
        <w:ind w:firstLineChars="200" w:firstLine="440"/>
        <w:jc w:val="both"/>
        <w:rPr>
          <w:rFonts w:ascii="Calibri" w:hAnsi="Calibri"/>
        </w:rPr>
      </w:pPr>
      <w:r>
        <w:rPr>
          <w:rFonts w:ascii="Calibri" w:hAnsi="Calibri" w:hint="eastAsia"/>
          <w:noProof/>
        </w:rPr>
        <w:drawing>
          <wp:anchor distT="0" distB="0" distL="114300" distR="114300" simplePos="0" relativeHeight="251666432" behindDoc="0" locked="0" layoutInCell="1" allowOverlap="1" wp14:anchorId="645F4146" wp14:editId="645F4147">
            <wp:simplePos x="0" y="0"/>
            <wp:positionH relativeFrom="column">
              <wp:posOffset>327660</wp:posOffset>
            </wp:positionH>
            <wp:positionV relativeFrom="paragraph">
              <wp:posOffset>36195</wp:posOffset>
            </wp:positionV>
            <wp:extent cx="5648325" cy="3629025"/>
            <wp:effectExtent l="19050" t="0" r="9525" b="0"/>
            <wp:wrapNone/>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a:srcRect/>
                    <a:stretch>
                      <a:fillRect/>
                    </a:stretch>
                  </pic:blipFill>
                  <pic:spPr bwMode="auto">
                    <a:xfrm>
                      <a:off x="0" y="0"/>
                      <a:ext cx="5648325" cy="3629025"/>
                    </a:xfrm>
                    <a:prstGeom prst="rect">
                      <a:avLst/>
                    </a:prstGeom>
                    <a:noFill/>
                    <a:ln w="9525">
                      <a:noFill/>
                      <a:miter lim="800000"/>
                      <a:headEnd/>
                      <a:tailEnd/>
                    </a:ln>
                  </pic:spPr>
                </pic:pic>
              </a:graphicData>
            </a:graphic>
          </wp:anchor>
        </w:drawing>
      </w:r>
    </w:p>
    <w:p w14:paraId="645F3ECF" w14:textId="77777777" w:rsidR="00AA582C" w:rsidRDefault="00AA582C" w:rsidP="003C1189">
      <w:pPr>
        <w:widowControl w:val="0"/>
        <w:ind w:firstLineChars="200" w:firstLine="440"/>
        <w:jc w:val="both"/>
        <w:rPr>
          <w:rFonts w:ascii="Calibri" w:hAnsi="Calibri"/>
        </w:rPr>
      </w:pPr>
    </w:p>
    <w:p w14:paraId="645F3ED0" w14:textId="77777777" w:rsidR="001643C5" w:rsidRDefault="001643C5" w:rsidP="003C1189">
      <w:pPr>
        <w:widowControl w:val="0"/>
        <w:ind w:firstLineChars="200" w:firstLine="440"/>
        <w:jc w:val="both"/>
        <w:rPr>
          <w:rFonts w:ascii="Calibri" w:hAnsi="Calibri"/>
        </w:rPr>
      </w:pPr>
    </w:p>
    <w:p w14:paraId="645F3ED1" w14:textId="77777777" w:rsidR="001643C5" w:rsidRDefault="001643C5" w:rsidP="003C1189">
      <w:pPr>
        <w:widowControl w:val="0"/>
        <w:ind w:firstLineChars="200" w:firstLine="440"/>
        <w:jc w:val="both"/>
        <w:rPr>
          <w:rFonts w:ascii="Calibri" w:hAnsi="Calibri"/>
        </w:rPr>
      </w:pPr>
    </w:p>
    <w:p w14:paraId="645F3ED2" w14:textId="77777777" w:rsidR="001643C5" w:rsidRDefault="001643C5" w:rsidP="003C1189">
      <w:pPr>
        <w:widowControl w:val="0"/>
        <w:ind w:firstLineChars="200" w:firstLine="440"/>
        <w:jc w:val="both"/>
        <w:rPr>
          <w:rFonts w:ascii="Calibri" w:hAnsi="Calibri"/>
        </w:rPr>
      </w:pPr>
    </w:p>
    <w:p w14:paraId="645F3ED3" w14:textId="77777777" w:rsidR="001643C5" w:rsidRDefault="001643C5" w:rsidP="003C1189">
      <w:pPr>
        <w:widowControl w:val="0"/>
        <w:ind w:firstLineChars="200" w:firstLine="440"/>
        <w:jc w:val="both"/>
        <w:rPr>
          <w:rFonts w:ascii="Calibri" w:hAnsi="Calibri"/>
        </w:rPr>
      </w:pPr>
    </w:p>
    <w:p w14:paraId="645F3ED4" w14:textId="77777777" w:rsidR="001643C5" w:rsidRDefault="001643C5" w:rsidP="003C1189">
      <w:pPr>
        <w:widowControl w:val="0"/>
        <w:ind w:firstLineChars="200" w:firstLine="440"/>
        <w:jc w:val="both"/>
        <w:rPr>
          <w:rFonts w:ascii="Calibri" w:hAnsi="Calibri"/>
        </w:rPr>
      </w:pPr>
    </w:p>
    <w:p w14:paraId="645F3ED5" w14:textId="77777777" w:rsidR="001643C5" w:rsidRDefault="001643C5" w:rsidP="003C1189">
      <w:pPr>
        <w:widowControl w:val="0"/>
        <w:ind w:firstLineChars="200" w:firstLine="440"/>
        <w:jc w:val="both"/>
        <w:rPr>
          <w:rFonts w:ascii="Calibri" w:hAnsi="Calibri"/>
        </w:rPr>
      </w:pPr>
    </w:p>
    <w:p w14:paraId="645F3ED6" w14:textId="77777777" w:rsidR="001643C5" w:rsidRDefault="001643C5" w:rsidP="003C1189">
      <w:pPr>
        <w:widowControl w:val="0"/>
        <w:ind w:firstLineChars="200" w:firstLine="440"/>
        <w:jc w:val="both"/>
        <w:rPr>
          <w:rFonts w:ascii="Calibri" w:hAnsi="Calibri"/>
        </w:rPr>
      </w:pPr>
    </w:p>
    <w:p w14:paraId="645F3ED7" w14:textId="77777777" w:rsidR="001643C5" w:rsidRDefault="001643C5" w:rsidP="003C1189">
      <w:pPr>
        <w:widowControl w:val="0"/>
        <w:ind w:firstLineChars="200" w:firstLine="440"/>
        <w:jc w:val="both"/>
        <w:rPr>
          <w:rFonts w:ascii="Calibri" w:hAnsi="Calibri"/>
        </w:rPr>
      </w:pPr>
    </w:p>
    <w:p w14:paraId="645F3ED8" w14:textId="77777777" w:rsidR="001643C5" w:rsidRDefault="001643C5" w:rsidP="003C1189">
      <w:pPr>
        <w:widowControl w:val="0"/>
        <w:ind w:firstLineChars="200" w:firstLine="440"/>
        <w:jc w:val="both"/>
        <w:rPr>
          <w:rFonts w:ascii="Calibri" w:hAnsi="Calibri"/>
        </w:rPr>
      </w:pPr>
    </w:p>
    <w:p w14:paraId="645F3ED9" w14:textId="77777777" w:rsidR="001643C5" w:rsidRDefault="001643C5" w:rsidP="003C1189">
      <w:pPr>
        <w:widowControl w:val="0"/>
        <w:ind w:firstLineChars="200" w:firstLine="440"/>
        <w:jc w:val="both"/>
        <w:rPr>
          <w:rFonts w:ascii="Calibri" w:hAnsi="Calibri"/>
        </w:rPr>
      </w:pPr>
    </w:p>
    <w:p w14:paraId="645F3EDA" w14:textId="77777777" w:rsidR="001643C5" w:rsidRPr="00820AEE" w:rsidRDefault="001643C5" w:rsidP="001643C5">
      <w:pPr>
        <w:pStyle w:val="BodyText"/>
        <w:ind w:left="720" w:firstLine="0"/>
        <w:jc w:val="center"/>
        <w:rPr>
          <w:i/>
        </w:rPr>
      </w:pPr>
      <w:r w:rsidRPr="001643C5">
        <w:rPr>
          <w:i/>
        </w:rPr>
        <w:t xml:space="preserve">Figure 3 Schematic diagram of </w:t>
      </w:r>
      <w:r w:rsidR="006F4106">
        <w:rPr>
          <w:rFonts w:hint="eastAsia"/>
          <w:i/>
        </w:rPr>
        <w:t>marine</w:t>
      </w:r>
      <w:r>
        <w:rPr>
          <w:rFonts w:hint="eastAsia"/>
          <w:i/>
        </w:rPr>
        <w:t xml:space="preserve"> </w:t>
      </w:r>
      <w:r w:rsidRPr="001643C5">
        <w:rPr>
          <w:i/>
        </w:rPr>
        <w:t xml:space="preserve">dynamic test track </w:t>
      </w:r>
    </w:p>
    <w:p w14:paraId="645F3EDB" w14:textId="77777777" w:rsidR="00590EF0" w:rsidRPr="00820AEE" w:rsidRDefault="00590EF0" w:rsidP="00590EF0">
      <w:pPr>
        <w:pStyle w:val="BodyText"/>
        <w:ind w:firstLineChars="193" w:firstLine="425"/>
      </w:pPr>
      <w:r w:rsidRPr="00590EF0">
        <w:rPr>
          <w:rFonts w:ascii="Calibri" w:hAnsi="Calibri"/>
        </w:rPr>
        <w:t>The dynamic statistical results of positioning accuracy and two-dimensional error distribution are as follows:</w:t>
      </w:r>
      <w:r w:rsidRPr="00820AEE">
        <w:t xml:space="preserve"> </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3"/>
        <w:gridCol w:w="1843"/>
        <w:gridCol w:w="1701"/>
        <w:gridCol w:w="1701"/>
      </w:tblGrid>
      <w:tr w:rsidR="00590EF0" w:rsidRPr="00433D91" w14:paraId="645F3EE1" w14:textId="77777777" w:rsidTr="00B06476">
        <w:trPr>
          <w:trHeight w:val="233"/>
        </w:trPr>
        <w:tc>
          <w:tcPr>
            <w:tcW w:w="1842" w:type="dxa"/>
            <w:shd w:val="clear" w:color="auto" w:fill="auto"/>
            <w:vAlign w:val="center"/>
          </w:tcPr>
          <w:p w14:paraId="645F3EDC" w14:textId="77777777" w:rsidR="00590EF0" w:rsidRPr="00820AEE" w:rsidRDefault="00590EF0" w:rsidP="00B06476">
            <w:pPr>
              <w:autoSpaceDE w:val="0"/>
              <w:autoSpaceDN w:val="0"/>
              <w:spacing w:before="40" w:after="40"/>
              <w:ind w:left="0" w:firstLine="0"/>
              <w:jc w:val="center"/>
              <w:rPr>
                <w:rFonts w:ascii="SimSun" w:hAnsi="SimSun"/>
                <w:b/>
                <w:color w:val="000000"/>
                <w:sz w:val="18"/>
                <w:szCs w:val="18"/>
              </w:rPr>
            </w:pPr>
            <w:r>
              <w:rPr>
                <w:rFonts w:ascii="SimSun" w:hAnsi="SimSun" w:hint="eastAsia"/>
                <w:b/>
                <w:color w:val="000000"/>
                <w:sz w:val="18"/>
                <w:szCs w:val="18"/>
              </w:rPr>
              <w:t>route</w:t>
            </w:r>
          </w:p>
        </w:tc>
        <w:tc>
          <w:tcPr>
            <w:tcW w:w="1843" w:type="dxa"/>
            <w:shd w:val="clear" w:color="auto" w:fill="auto"/>
            <w:vAlign w:val="center"/>
          </w:tcPr>
          <w:p w14:paraId="645F3EDD" w14:textId="77777777" w:rsidR="00590EF0" w:rsidRPr="00820AEE" w:rsidRDefault="00590EF0" w:rsidP="00B06476">
            <w:pPr>
              <w:autoSpaceDE w:val="0"/>
              <w:autoSpaceDN w:val="0"/>
              <w:spacing w:before="40" w:after="40"/>
              <w:ind w:left="0" w:firstLine="0"/>
              <w:jc w:val="center"/>
              <w:rPr>
                <w:rFonts w:ascii="SimSun" w:hAnsi="SimSun"/>
                <w:b/>
                <w:color w:val="000000"/>
                <w:sz w:val="18"/>
                <w:szCs w:val="18"/>
              </w:rPr>
            </w:pPr>
            <w:r>
              <w:rPr>
                <w:rFonts w:ascii="SimSun" w:hAnsi="SimSun"/>
                <w:b/>
                <w:color w:val="000000"/>
                <w:sz w:val="18"/>
                <w:szCs w:val="18"/>
              </w:rPr>
              <w:t>D</w:t>
            </w:r>
            <w:r>
              <w:rPr>
                <w:rFonts w:ascii="SimSun" w:hAnsi="SimSun" w:hint="eastAsia"/>
                <w:b/>
                <w:color w:val="000000"/>
                <w:sz w:val="18"/>
                <w:szCs w:val="18"/>
              </w:rPr>
              <w:t>istance to Beitang</w:t>
            </w:r>
            <w:r w:rsidRPr="003C6546">
              <w:rPr>
                <w:rFonts w:ascii="SimSun" w:hAnsi="SimSun" w:hint="eastAsia"/>
                <w:b/>
                <w:color w:val="000000"/>
                <w:sz w:val="18"/>
                <w:szCs w:val="18"/>
              </w:rPr>
              <w:t>（km）</w:t>
            </w:r>
          </w:p>
        </w:tc>
        <w:tc>
          <w:tcPr>
            <w:tcW w:w="1843" w:type="dxa"/>
            <w:shd w:val="clear" w:color="auto" w:fill="auto"/>
            <w:vAlign w:val="center"/>
          </w:tcPr>
          <w:p w14:paraId="645F3EDE" w14:textId="77777777" w:rsidR="00590EF0" w:rsidRPr="00820AEE" w:rsidRDefault="00590EF0" w:rsidP="00B06476">
            <w:pPr>
              <w:autoSpaceDE w:val="0"/>
              <w:autoSpaceDN w:val="0"/>
              <w:spacing w:before="40" w:after="40"/>
              <w:ind w:left="0" w:firstLine="0"/>
              <w:jc w:val="center"/>
              <w:rPr>
                <w:rFonts w:ascii="SimSun" w:hAnsi="SimSun"/>
                <w:b/>
                <w:color w:val="000000"/>
                <w:sz w:val="18"/>
                <w:szCs w:val="18"/>
              </w:rPr>
            </w:pPr>
            <w:r w:rsidRPr="00820AEE">
              <w:rPr>
                <w:rFonts w:ascii="SimSun" w:hAnsi="SimSun" w:hint="eastAsia"/>
                <w:b/>
                <w:color w:val="000000"/>
                <w:sz w:val="18"/>
                <w:szCs w:val="18"/>
              </w:rPr>
              <w:t>BDS(m)</w:t>
            </w:r>
          </w:p>
        </w:tc>
        <w:tc>
          <w:tcPr>
            <w:tcW w:w="1701" w:type="dxa"/>
            <w:shd w:val="clear" w:color="auto" w:fill="auto"/>
            <w:vAlign w:val="center"/>
          </w:tcPr>
          <w:p w14:paraId="645F3EDF" w14:textId="77777777" w:rsidR="00590EF0" w:rsidRPr="00820AEE" w:rsidRDefault="00590EF0" w:rsidP="00B06476">
            <w:pPr>
              <w:autoSpaceDE w:val="0"/>
              <w:autoSpaceDN w:val="0"/>
              <w:spacing w:before="40" w:after="40"/>
              <w:ind w:left="0" w:firstLine="0"/>
              <w:jc w:val="center"/>
              <w:rPr>
                <w:rFonts w:ascii="SimSun" w:hAnsi="SimSun"/>
                <w:b/>
                <w:color w:val="000000"/>
                <w:sz w:val="18"/>
                <w:szCs w:val="18"/>
              </w:rPr>
            </w:pPr>
            <w:r w:rsidRPr="00820AEE">
              <w:rPr>
                <w:rFonts w:ascii="SimSun" w:hAnsi="SimSun" w:hint="eastAsia"/>
                <w:b/>
                <w:color w:val="000000"/>
                <w:sz w:val="18"/>
                <w:szCs w:val="18"/>
              </w:rPr>
              <w:t>GPS (m)</w:t>
            </w:r>
          </w:p>
        </w:tc>
        <w:tc>
          <w:tcPr>
            <w:tcW w:w="1701" w:type="dxa"/>
            <w:shd w:val="clear" w:color="auto" w:fill="auto"/>
            <w:vAlign w:val="center"/>
          </w:tcPr>
          <w:p w14:paraId="645F3EE0" w14:textId="77777777" w:rsidR="00590EF0" w:rsidRPr="00820AEE" w:rsidRDefault="00590EF0" w:rsidP="00B06476">
            <w:pPr>
              <w:autoSpaceDE w:val="0"/>
              <w:autoSpaceDN w:val="0"/>
              <w:spacing w:before="40" w:after="40"/>
              <w:ind w:left="0" w:firstLine="0"/>
              <w:jc w:val="center"/>
              <w:rPr>
                <w:rFonts w:ascii="SimSun" w:hAnsi="SimSun"/>
                <w:b/>
                <w:color w:val="000000"/>
                <w:sz w:val="18"/>
                <w:szCs w:val="18"/>
              </w:rPr>
            </w:pPr>
            <w:r w:rsidRPr="00820AEE">
              <w:rPr>
                <w:rFonts w:ascii="SimSun" w:hAnsi="SimSun" w:hint="eastAsia"/>
                <w:b/>
                <w:color w:val="000000"/>
                <w:sz w:val="18"/>
                <w:szCs w:val="18"/>
              </w:rPr>
              <w:t>BDS+GPS(m)</w:t>
            </w:r>
          </w:p>
        </w:tc>
      </w:tr>
      <w:tr w:rsidR="00590EF0" w:rsidRPr="00433D91" w14:paraId="645F3EE7" w14:textId="77777777" w:rsidTr="00B06476">
        <w:tc>
          <w:tcPr>
            <w:tcW w:w="1842" w:type="dxa"/>
            <w:shd w:val="clear" w:color="auto" w:fill="auto"/>
            <w:vAlign w:val="center"/>
          </w:tcPr>
          <w:p w14:paraId="645F3EE2" w14:textId="77777777" w:rsidR="00590EF0" w:rsidRPr="00820AEE" w:rsidRDefault="00590EF0" w:rsidP="00590EF0">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Tianjin Port</w:t>
            </w:r>
            <w:r w:rsidRPr="00820AEE">
              <w:rPr>
                <w:rFonts w:ascii="SimSun" w:hAnsi="SimSun" w:hint="eastAsia"/>
                <w:color w:val="000000"/>
                <w:sz w:val="18"/>
                <w:szCs w:val="18"/>
              </w:rPr>
              <w:t>—</w:t>
            </w:r>
            <w:r>
              <w:rPr>
                <w:rFonts w:ascii="SimSun" w:hAnsi="SimSun" w:hint="eastAsia"/>
                <w:color w:val="000000"/>
                <w:sz w:val="18"/>
                <w:szCs w:val="18"/>
              </w:rPr>
              <w:t>Lvshun Port</w:t>
            </w:r>
          </w:p>
        </w:tc>
        <w:tc>
          <w:tcPr>
            <w:tcW w:w="1843" w:type="dxa"/>
            <w:shd w:val="clear" w:color="auto" w:fill="auto"/>
            <w:vAlign w:val="center"/>
          </w:tcPr>
          <w:p w14:paraId="645F3EE3" w14:textId="77777777" w:rsidR="00590EF0" w:rsidRPr="00820AEE" w:rsidRDefault="00590EF0"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40-310</w:t>
            </w:r>
          </w:p>
        </w:tc>
        <w:tc>
          <w:tcPr>
            <w:tcW w:w="1843" w:type="dxa"/>
            <w:shd w:val="clear" w:color="auto" w:fill="auto"/>
            <w:vAlign w:val="center"/>
          </w:tcPr>
          <w:p w14:paraId="645F3EE4" w14:textId="77777777" w:rsidR="00590EF0" w:rsidRPr="00820AEE" w:rsidRDefault="00590EF0"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1.55</w:t>
            </w:r>
          </w:p>
        </w:tc>
        <w:tc>
          <w:tcPr>
            <w:tcW w:w="1701" w:type="dxa"/>
            <w:shd w:val="clear" w:color="auto" w:fill="auto"/>
            <w:vAlign w:val="center"/>
          </w:tcPr>
          <w:p w14:paraId="645F3EE5" w14:textId="77777777" w:rsidR="00590EF0" w:rsidRPr="00820AEE" w:rsidRDefault="00590EF0"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1.31</w:t>
            </w:r>
          </w:p>
        </w:tc>
        <w:tc>
          <w:tcPr>
            <w:tcW w:w="1701" w:type="dxa"/>
            <w:shd w:val="clear" w:color="auto" w:fill="auto"/>
            <w:vAlign w:val="center"/>
          </w:tcPr>
          <w:p w14:paraId="645F3EE6" w14:textId="77777777" w:rsidR="00590EF0" w:rsidRPr="00820AEE" w:rsidRDefault="00590EF0"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0.87</w:t>
            </w:r>
          </w:p>
        </w:tc>
      </w:tr>
      <w:tr w:rsidR="00590EF0" w:rsidRPr="00433D91" w14:paraId="645F3EED" w14:textId="77777777" w:rsidTr="00B06476">
        <w:trPr>
          <w:trHeight w:val="381"/>
        </w:trPr>
        <w:tc>
          <w:tcPr>
            <w:tcW w:w="1842" w:type="dxa"/>
            <w:shd w:val="clear" w:color="auto" w:fill="auto"/>
            <w:vAlign w:val="center"/>
          </w:tcPr>
          <w:p w14:paraId="645F3EE8" w14:textId="77777777" w:rsidR="00590EF0" w:rsidRPr="00820AEE" w:rsidRDefault="00590EF0" w:rsidP="00590EF0">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Dalian Port</w:t>
            </w:r>
            <w:r w:rsidRPr="00820AEE">
              <w:rPr>
                <w:rFonts w:ascii="SimSun" w:hAnsi="SimSun" w:hint="eastAsia"/>
                <w:color w:val="000000"/>
                <w:sz w:val="18"/>
                <w:szCs w:val="18"/>
              </w:rPr>
              <w:t>—</w:t>
            </w:r>
            <w:r>
              <w:rPr>
                <w:rFonts w:ascii="SimSun" w:hAnsi="SimSun" w:hint="eastAsia"/>
                <w:color w:val="000000"/>
                <w:sz w:val="18"/>
                <w:szCs w:val="18"/>
              </w:rPr>
              <w:lastRenderedPageBreak/>
              <w:t>Yantai Port</w:t>
            </w:r>
          </w:p>
        </w:tc>
        <w:tc>
          <w:tcPr>
            <w:tcW w:w="1843" w:type="dxa"/>
            <w:shd w:val="clear" w:color="auto" w:fill="auto"/>
            <w:vAlign w:val="center"/>
          </w:tcPr>
          <w:p w14:paraId="645F3EE9" w14:textId="77777777" w:rsidR="00590EF0" w:rsidRPr="00820AEE" w:rsidRDefault="00590EF0"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lastRenderedPageBreak/>
              <w:t>360-360</w:t>
            </w:r>
          </w:p>
        </w:tc>
        <w:tc>
          <w:tcPr>
            <w:tcW w:w="1843" w:type="dxa"/>
            <w:shd w:val="clear" w:color="auto" w:fill="auto"/>
            <w:vAlign w:val="center"/>
          </w:tcPr>
          <w:p w14:paraId="645F3EEA" w14:textId="77777777" w:rsidR="00590EF0" w:rsidRPr="00820AEE" w:rsidRDefault="00590EF0"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1.77</w:t>
            </w:r>
          </w:p>
        </w:tc>
        <w:tc>
          <w:tcPr>
            <w:tcW w:w="1701" w:type="dxa"/>
            <w:shd w:val="clear" w:color="auto" w:fill="auto"/>
            <w:vAlign w:val="center"/>
          </w:tcPr>
          <w:p w14:paraId="645F3EEB" w14:textId="77777777" w:rsidR="00590EF0" w:rsidRPr="00820AEE" w:rsidRDefault="00590EF0"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3.11</w:t>
            </w:r>
          </w:p>
        </w:tc>
        <w:tc>
          <w:tcPr>
            <w:tcW w:w="1701" w:type="dxa"/>
            <w:shd w:val="clear" w:color="auto" w:fill="auto"/>
            <w:vAlign w:val="center"/>
          </w:tcPr>
          <w:p w14:paraId="645F3EEC" w14:textId="77777777" w:rsidR="00590EF0" w:rsidRPr="00820AEE" w:rsidRDefault="00590EF0"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2.44</w:t>
            </w:r>
          </w:p>
        </w:tc>
      </w:tr>
    </w:tbl>
    <w:p w14:paraId="645F3EEE" w14:textId="77777777" w:rsidR="00590EF0" w:rsidRDefault="007C0469" w:rsidP="00590EF0">
      <w:pPr>
        <w:pStyle w:val="BodyText"/>
        <w:ind w:left="720" w:firstLine="0"/>
        <w:jc w:val="center"/>
        <w:rPr>
          <w:i/>
        </w:rPr>
      </w:pPr>
      <w:r w:rsidRPr="007C0469">
        <w:rPr>
          <w:i/>
        </w:rPr>
        <w:t xml:space="preserve">Table 4 </w:t>
      </w:r>
      <w:r>
        <w:rPr>
          <w:rFonts w:hint="eastAsia"/>
          <w:i/>
        </w:rPr>
        <w:t>S</w:t>
      </w:r>
      <w:r w:rsidRPr="007C0469">
        <w:rPr>
          <w:i/>
        </w:rPr>
        <w:t>tatistics of plane accuracy of marine dynamic test (</w:t>
      </w:r>
      <w:r w:rsidRPr="00525863">
        <w:rPr>
          <w:i/>
        </w:rPr>
        <w:t>confidence level 95%</w:t>
      </w:r>
      <w:r>
        <w:rPr>
          <w:rFonts w:hint="eastAsia"/>
          <w:i/>
        </w:rPr>
        <w:t>)</w:t>
      </w:r>
    </w:p>
    <w:p w14:paraId="645F3EEF" w14:textId="77777777" w:rsidR="00590EF0" w:rsidRPr="007C0469" w:rsidRDefault="00590EF0" w:rsidP="00590EF0">
      <w:pPr>
        <w:pStyle w:val="BodyText"/>
        <w:ind w:left="720" w:firstLine="0"/>
        <w:jc w:val="center"/>
        <w:rPr>
          <w:i/>
        </w:rPr>
      </w:pPr>
    </w:p>
    <w:tbl>
      <w:tblPr>
        <w:tblpPr w:leftFromText="180" w:rightFromText="180" w:vertAnchor="text" w:horzAnchor="margin" w:tblpXSpec="center" w:tblpY="198"/>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553"/>
        <w:gridCol w:w="1842"/>
        <w:gridCol w:w="1701"/>
        <w:gridCol w:w="1884"/>
      </w:tblGrid>
      <w:tr w:rsidR="00A31416" w:rsidRPr="00433D91" w14:paraId="645F3EF5" w14:textId="77777777" w:rsidTr="00A31416">
        <w:trPr>
          <w:trHeight w:val="283"/>
        </w:trPr>
        <w:tc>
          <w:tcPr>
            <w:tcW w:w="1951" w:type="dxa"/>
            <w:shd w:val="clear" w:color="auto" w:fill="auto"/>
            <w:vAlign w:val="center"/>
          </w:tcPr>
          <w:p w14:paraId="645F3EF0" w14:textId="77777777" w:rsidR="00A31416" w:rsidRPr="00820AEE" w:rsidRDefault="00A31416" w:rsidP="00B06476">
            <w:pPr>
              <w:autoSpaceDE w:val="0"/>
              <w:autoSpaceDN w:val="0"/>
              <w:spacing w:before="40" w:after="40"/>
              <w:ind w:left="0" w:firstLine="0"/>
              <w:jc w:val="center"/>
              <w:rPr>
                <w:rFonts w:ascii="SimSun" w:hAnsi="SimSun"/>
                <w:b/>
                <w:color w:val="000000"/>
                <w:sz w:val="18"/>
                <w:szCs w:val="18"/>
              </w:rPr>
            </w:pPr>
            <w:r>
              <w:rPr>
                <w:rFonts w:ascii="SimSun" w:hAnsi="SimSun" w:hint="eastAsia"/>
                <w:b/>
                <w:color w:val="000000"/>
                <w:sz w:val="18"/>
                <w:szCs w:val="18"/>
              </w:rPr>
              <w:t>route</w:t>
            </w:r>
          </w:p>
        </w:tc>
        <w:tc>
          <w:tcPr>
            <w:tcW w:w="1553" w:type="dxa"/>
            <w:shd w:val="clear" w:color="auto" w:fill="auto"/>
            <w:vAlign w:val="center"/>
          </w:tcPr>
          <w:p w14:paraId="645F3EF1" w14:textId="77777777" w:rsidR="00A31416" w:rsidRPr="00820AEE" w:rsidRDefault="00A31416" w:rsidP="00B06476">
            <w:pPr>
              <w:autoSpaceDE w:val="0"/>
              <w:autoSpaceDN w:val="0"/>
              <w:spacing w:before="40" w:after="40"/>
              <w:ind w:left="0" w:firstLine="0"/>
              <w:jc w:val="center"/>
              <w:rPr>
                <w:rFonts w:ascii="SimSun" w:hAnsi="SimSun"/>
                <w:b/>
                <w:color w:val="000000"/>
                <w:sz w:val="18"/>
                <w:szCs w:val="18"/>
              </w:rPr>
            </w:pPr>
            <w:r>
              <w:rPr>
                <w:rFonts w:ascii="SimSun" w:hAnsi="SimSun"/>
                <w:b/>
                <w:color w:val="000000"/>
                <w:sz w:val="18"/>
                <w:szCs w:val="18"/>
              </w:rPr>
              <w:t>D</w:t>
            </w:r>
            <w:r>
              <w:rPr>
                <w:rFonts w:ascii="SimSun" w:hAnsi="SimSun" w:hint="eastAsia"/>
                <w:b/>
                <w:color w:val="000000"/>
                <w:sz w:val="18"/>
                <w:szCs w:val="18"/>
              </w:rPr>
              <w:t>istance to Beitang</w:t>
            </w:r>
            <w:r w:rsidRPr="003C6546">
              <w:rPr>
                <w:rFonts w:ascii="SimSun" w:hAnsi="SimSun" w:hint="eastAsia"/>
                <w:b/>
                <w:color w:val="000000"/>
                <w:sz w:val="18"/>
                <w:szCs w:val="18"/>
              </w:rPr>
              <w:t>（km）</w:t>
            </w:r>
          </w:p>
        </w:tc>
        <w:tc>
          <w:tcPr>
            <w:tcW w:w="1842" w:type="dxa"/>
            <w:shd w:val="clear" w:color="auto" w:fill="auto"/>
            <w:vAlign w:val="center"/>
          </w:tcPr>
          <w:p w14:paraId="645F3EF2" w14:textId="77777777" w:rsidR="00A31416" w:rsidRPr="00820AEE" w:rsidRDefault="00A31416" w:rsidP="00B06476">
            <w:pPr>
              <w:autoSpaceDE w:val="0"/>
              <w:autoSpaceDN w:val="0"/>
              <w:spacing w:before="40" w:after="40"/>
              <w:ind w:left="0" w:firstLine="0"/>
              <w:jc w:val="center"/>
              <w:rPr>
                <w:rFonts w:ascii="SimSun" w:hAnsi="SimSun"/>
                <w:b/>
                <w:color w:val="000000"/>
                <w:sz w:val="18"/>
                <w:szCs w:val="18"/>
              </w:rPr>
            </w:pPr>
            <w:r w:rsidRPr="00820AEE">
              <w:rPr>
                <w:rFonts w:ascii="SimSun" w:hAnsi="SimSun" w:hint="eastAsia"/>
                <w:b/>
                <w:color w:val="000000"/>
                <w:sz w:val="18"/>
                <w:szCs w:val="18"/>
              </w:rPr>
              <w:t>BDS(m)</w:t>
            </w:r>
          </w:p>
        </w:tc>
        <w:tc>
          <w:tcPr>
            <w:tcW w:w="1701" w:type="dxa"/>
            <w:shd w:val="clear" w:color="auto" w:fill="auto"/>
            <w:vAlign w:val="center"/>
          </w:tcPr>
          <w:p w14:paraId="645F3EF3" w14:textId="77777777" w:rsidR="00A31416" w:rsidRPr="00820AEE" w:rsidRDefault="00A31416" w:rsidP="00B06476">
            <w:pPr>
              <w:autoSpaceDE w:val="0"/>
              <w:autoSpaceDN w:val="0"/>
              <w:spacing w:before="40" w:after="40"/>
              <w:ind w:left="0" w:firstLine="0"/>
              <w:jc w:val="center"/>
              <w:rPr>
                <w:rFonts w:ascii="SimSun" w:hAnsi="SimSun"/>
                <w:b/>
                <w:color w:val="000000"/>
                <w:sz w:val="18"/>
                <w:szCs w:val="18"/>
              </w:rPr>
            </w:pPr>
            <w:r w:rsidRPr="00820AEE">
              <w:rPr>
                <w:rFonts w:ascii="SimSun" w:hAnsi="SimSun" w:hint="eastAsia"/>
                <w:b/>
                <w:color w:val="000000"/>
                <w:sz w:val="18"/>
                <w:szCs w:val="18"/>
              </w:rPr>
              <w:t>GPS(m)</w:t>
            </w:r>
          </w:p>
        </w:tc>
        <w:tc>
          <w:tcPr>
            <w:tcW w:w="1884" w:type="dxa"/>
            <w:shd w:val="clear" w:color="auto" w:fill="auto"/>
            <w:vAlign w:val="center"/>
          </w:tcPr>
          <w:p w14:paraId="645F3EF4" w14:textId="77777777" w:rsidR="00A31416" w:rsidRPr="00820AEE" w:rsidRDefault="00A31416" w:rsidP="00B06476">
            <w:pPr>
              <w:autoSpaceDE w:val="0"/>
              <w:autoSpaceDN w:val="0"/>
              <w:spacing w:before="40" w:after="40"/>
              <w:ind w:left="0" w:firstLine="0"/>
              <w:jc w:val="center"/>
              <w:rPr>
                <w:rFonts w:ascii="SimSun" w:hAnsi="SimSun"/>
                <w:b/>
                <w:color w:val="000000"/>
                <w:sz w:val="18"/>
                <w:szCs w:val="18"/>
              </w:rPr>
            </w:pPr>
            <w:r w:rsidRPr="00820AEE">
              <w:rPr>
                <w:rFonts w:ascii="SimSun" w:hAnsi="SimSun" w:hint="eastAsia"/>
                <w:b/>
                <w:color w:val="000000"/>
                <w:sz w:val="18"/>
                <w:szCs w:val="18"/>
              </w:rPr>
              <w:t>BDS+GPS(m)</w:t>
            </w:r>
          </w:p>
        </w:tc>
      </w:tr>
      <w:tr w:rsidR="00A31416" w:rsidRPr="00433D91" w14:paraId="645F3EFB" w14:textId="77777777" w:rsidTr="00A31416">
        <w:tc>
          <w:tcPr>
            <w:tcW w:w="1951" w:type="dxa"/>
            <w:shd w:val="clear" w:color="auto" w:fill="auto"/>
            <w:vAlign w:val="center"/>
          </w:tcPr>
          <w:p w14:paraId="645F3EF6" w14:textId="77777777" w:rsidR="00A31416" w:rsidRPr="00820AEE" w:rsidRDefault="00A31416"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Tianjin Port</w:t>
            </w:r>
            <w:r w:rsidRPr="00820AEE">
              <w:rPr>
                <w:rFonts w:ascii="SimSun" w:hAnsi="SimSun" w:hint="eastAsia"/>
                <w:color w:val="000000"/>
                <w:sz w:val="18"/>
                <w:szCs w:val="18"/>
              </w:rPr>
              <w:t>—</w:t>
            </w:r>
            <w:r>
              <w:rPr>
                <w:rFonts w:ascii="SimSun" w:hAnsi="SimSun" w:hint="eastAsia"/>
                <w:color w:val="000000"/>
                <w:sz w:val="18"/>
                <w:szCs w:val="18"/>
              </w:rPr>
              <w:t>Lvshun Port</w:t>
            </w:r>
          </w:p>
        </w:tc>
        <w:tc>
          <w:tcPr>
            <w:tcW w:w="1553" w:type="dxa"/>
            <w:shd w:val="clear" w:color="auto" w:fill="auto"/>
            <w:vAlign w:val="center"/>
          </w:tcPr>
          <w:p w14:paraId="645F3EF7" w14:textId="77777777" w:rsidR="00A31416" w:rsidRPr="00820AEE" w:rsidRDefault="00A31416"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40-310km</w:t>
            </w:r>
          </w:p>
        </w:tc>
        <w:tc>
          <w:tcPr>
            <w:tcW w:w="1842" w:type="dxa"/>
            <w:shd w:val="clear" w:color="auto" w:fill="auto"/>
            <w:vAlign w:val="center"/>
          </w:tcPr>
          <w:p w14:paraId="645F3EF8" w14:textId="77777777" w:rsidR="00A31416" w:rsidRPr="00820AEE" w:rsidRDefault="00A31416"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2.55</w:t>
            </w:r>
          </w:p>
        </w:tc>
        <w:tc>
          <w:tcPr>
            <w:tcW w:w="1701" w:type="dxa"/>
            <w:shd w:val="clear" w:color="auto" w:fill="auto"/>
            <w:vAlign w:val="center"/>
          </w:tcPr>
          <w:p w14:paraId="645F3EF9" w14:textId="77777777" w:rsidR="00A31416" w:rsidRPr="00820AEE" w:rsidRDefault="00A31416"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2.01</w:t>
            </w:r>
          </w:p>
        </w:tc>
        <w:tc>
          <w:tcPr>
            <w:tcW w:w="1884" w:type="dxa"/>
            <w:shd w:val="clear" w:color="auto" w:fill="auto"/>
            <w:vAlign w:val="center"/>
          </w:tcPr>
          <w:p w14:paraId="645F3EFA" w14:textId="77777777" w:rsidR="00A31416" w:rsidRPr="00820AEE" w:rsidRDefault="00A31416"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1.69</w:t>
            </w:r>
          </w:p>
        </w:tc>
      </w:tr>
      <w:tr w:rsidR="00A31416" w:rsidRPr="00433D91" w14:paraId="645F3F01" w14:textId="77777777" w:rsidTr="00A31416">
        <w:trPr>
          <w:trHeight w:val="381"/>
        </w:trPr>
        <w:tc>
          <w:tcPr>
            <w:tcW w:w="1951" w:type="dxa"/>
            <w:shd w:val="clear" w:color="auto" w:fill="auto"/>
            <w:vAlign w:val="center"/>
          </w:tcPr>
          <w:p w14:paraId="645F3EFC" w14:textId="77777777" w:rsidR="00A31416" w:rsidRPr="00820AEE" w:rsidRDefault="00A31416" w:rsidP="00B06476">
            <w:pPr>
              <w:autoSpaceDE w:val="0"/>
              <w:autoSpaceDN w:val="0"/>
              <w:spacing w:before="40" w:after="40"/>
              <w:ind w:left="0" w:firstLine="0"/>
              <w:jc w:val="center"/>
              <w:rPr>
                <w:rFonts w:ascii="SimSun" w:hAnsi="SimSun"/>
                <w:color w:val="000000"/>
                <w:sz w:val="18"/>
                <w:szCs w:val="18"/>
              </w:rPr>
            </w:pPr>
            <w:r>
              <w:rPr>
                <w:rFonts w:ascii="SimSun" w:hAnsi="SimSun" w:hint="eastAsia"/>
                <w:color w:val="000000"/>
                <w:sz w:val="18"/>
                <w:szCs w:val="18"/>
              </w:rPr>
              <w:t>Dalian Port</w:t>
            </w:r>
            <w:r w:rsidRPr="00820AEE">
              <w:rPr>
                <w:rFonts w:ascii="SimSun" w:hAnsi="SimSun" w:hint="eastAsia"/>
                <w:color w:val="000000"/>
                <w:sz w:val="18"/>
                <w:szCs w:val="18"/>
              </w:rPr>
              <w:t>—</w:t>
            </w:r>
            <w:r>
              <w:rPr>
                <w:rFonts w:ascii="SimSun" w:hAnsi="SimSun" w:hint="eastAsia"/>
                <w:color w:val="000000"/>
                <w:sz w:val="18"/>
                <w:szCs w:val="18"/>
              </w:rPr>
              <w:t>Yantai Port</w:t>
            </w:r>
          </w:p>
        </w:tc>
        <w:tc>
          <w:tcPr>
            <w:tcW w:w="1553" w:type="dxa"/>
            <w:shd w:val="clear" w:color="auto" w:fill="auto"/>
            <w:vAlign w:val="center"/>
          </w:tcPr>
          <w:p w14:paraId="645F3EFD" w14:textId="77777777" w:rsidR="00A31416" w:rsidRPr="00820AEE" w:rsidRDefault="00A31416"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360-360km</w:t>
            </w:r>
          </w:p>
        </w:tc>
        <w:tc>
          <w:tcPr>
            <w:tcW w:w="1842" w:type="dxa"/>
            <w:shd w:val="clear" w:color="auto" w:fill="auto"/>
            <w:vAlign w:val="center"/>
          </w:tcPr>
          <w:p w14:paraId="645F3EFE" w14:textId="77777777" w:rsidR="00A31416" w:rsidRPr="00820AEE" w:rsidRDefault="00A31416"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2.85</w:t>
            </w:r>
          </w:p>
        </w:tc>
        <w:tc>
          <w:tcPr>
            <w:tcW w:w="1701" w:type="dxa"/>
            <w:shd w:val="clear" w:color="auto" w:fill="auto"/>
            <w:vAlign w:val="center"/>
          </w:tcPr>
          <w:p w14:paraId="645F3EFF" w14:textId="77777777" w:rsidR="00A31416" w:rsidRPr="00820AEE" w:rsidRDefault="00A31416"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4.45</w:t>
            </w:r>
          </w:p>
        </w:tc>
        <w:tc>
          <w:tcPr>
            <w:tcW w:w="1884" w:type="dxa"/>
            <w:shd w:val="clear" w:color="auto" w:fill="auto"/>
            <w:vAlign w:val="center"/>
          </w:tcPr>
          <w:p w14:paraId="645F3F00" w14:textId="77777777" w:rsidR="00A31416" w:rsidRPr="00820AEE" w:rsidRDefault="00A31416" w:rsidP="00B06476">
            <w:pPr>
              <w:autoSpaceDE w:val="0"/>
              <w:autoSpaceDN w:val="0"/>
              <w:spacing w:before="40" w:after="40"/>
              <w:ind w:left="0" w:firstLine="0"/>
              <w:jc w:val="center"/>
              <w:rPr>
                <w:rFonts w:ascii="SimSun" w:hAnsi="SimSun"/>
                <w:color w:val="000000"/>
                <w:sz w:val="18"/>
                <w:szCs w:val="18"/>
              </w:rPr>
            </w:pPr>
            <w:r w:rsidRPr="00820AEE">
              <w:rPr>
                <w:rFonts w:ascii="SimSun" w:hAnsi="SimSun" w:hint="eastAsia"/>
                <w:color w:val="000000"/>
                <w:sz w:val="18"/>
                <w:szCs w:val="18"/>
              </w:rPr>
              <w:t>4.29</w:t>
            </w:r>
          </w:p>
        </w:tc>
      </w:tr>
    </w:tbl>
    <w:p w14:paraId="645F3F02" w14:textId="77777777" w:rsidR="00AA582C" w:rsidRPr="00A31416" w:rsidRDefault="00A31416" w:rsidP="00A31416">
      <w:pPr>
        <w:pStyle w:val="BodyText"/>
        <w:ind w:left="720" w:firstLine="0"/>
        <w:jc w:val="center"/>
        <w:rPr>
          <w:i/>
        </w:rPr>
      </w:pPr>
      <w:r w:rsidRPr="00A31416">
        <w:rPr>
          <w:i/>
        </w:rPr>
        <w:t>Table 5 Statistics of elevation error in marine dynamic test (confidence level is 95%</w:t>
      </w:r>
      <w:r>
        <w:rPr>
          <w:rFonts w:hint="eastAsia"/>
          <w:i/>
        </w:rPr>
        <w:t>)</w:t>
      </w:r>
    </w:p>
    <w:p w14:paraId="645F3F03" w14:textId="77777777" w:rsidR="00AA582C" w:rsidRDefault="006F4106" w:rsidP="003C1189">
      <w:pPr>
        <w:widowControl w:val="0"/>
        <w:ind w:firstLineChars="200" w:firstLine="440"/>
        <w:jc w:val="both"/>
        <w:rPr>
          <w:rFonts w:ascii="Calibri" w:hAnsi="Calibri"/>
        </w:rPr>
      </w:pPr>
      <w:r w:rsidRPr="006F4106">
        <w:rPr>
          <w:rFonts w:ascii="Calibri" w:hAnsi="Calibri"/>
          <w:noProof/>
        </w:rPr>
        <w:drawing>
          <wp:anchor distT="0" distB="0" distL="114300" distR="114300" simplePos="0" relativeHeight="251667456" behindDoc="0" locked="0" layoutInCell="1" allowOverlap="1" wp14:anchorId="645F4148" wp14:editId="645F4149">
            <wp:simplePos x="0" y="0"/>
            <wp:positionH relativeFrom="column">
              <wp:posOffset>99060</wp:posOffset>
            </wp:positionH>
            <wp:positionV relativeFrom="paragraph">
              <wp:posOffset>74295</wp:posOffset>
            </wp:positionV>
            <wp:extent cx="6124575" cy="2371725"/>
            <wp:effectExtent l="1905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6124575" cy="2371725"/>
                    </a:xfrm>
                    <a:prstGeom prst="rect">
                      <a:avLst/>
                    </a:prstGeom>
                    <a:noFill/>
                    <a:ln w="9525">
                      <a:noFill/>
                      <a:miter lim="800000"/>
                      <a:headEnd/>
                      <a:tailEnd/>
                    </a:ln>
                  </pic:spPr>
                </pic:pic>
              </a:graphicData>
            </a:graphic>
          </wp:anchor>
        </w:drawing>
      </w:r>
    </w:p>
    <w:p w14:paraId="645F3F04" w14:textId="77777777" w:rsidR="00A31416" w:rsidRDefault="00A31416" w:rsidP="003C1189">
      <w:pPr>
        <w:widowControl w:val="0"/>
        <w:ind w:firstLineChars="200" w:firstLine="440"/>
        <w:jc w:val="both"/>
        <w:rPr>
          <w:rFonts w:ascii="Calibri" w:hAnsi="Calibri"/>
        </w:rPr>
      </w:pPr>
    </w:p>
    <w:p w14:paraId="645F3F05" w14:textId="77777777" w:rsidR="006F4106" w:rsidRDefault="006F4106" w:rsidP="003C1189">
      <w:pPr>
        <w:widowControl w:val="0"/>
        <w:ind w:firstLineChars="200" w:firstLine="440"/>
        <w:jc w:val="both"/>
        <w:rPr>
          <w:rFonts w:ascii="Calibri" w:hAnsi="Calibri"/>
        </w:rPr>
      </w:pPr>
    </w:p>
    <w:p w14:paraId="645F3F06" w14:textId="77777777" w:rsidR="006F4106" w:rsidRDefault="006F4106" w:rsidP="003C1189">
      <w:pPr>
        <w:widowControl w:val="0"/>
        <w:ind w:firstLineChars="200" w:firstLine="440"/>
        <w:jc w:val="both"/>
        <w:rPr>
          <w:rFonts w:ascii="Calibri" w:hAnsi="Calibri"/>
        </w:rPr>
      </w:pPr>
    </w:p>
    <w:p w14:paraId="645F3F07" w14:textId="77777777" w:rsidR="006F4106" w:rsidRDefault="006F4106" w:rsidP="003C1189">
      <w:pPr>
        <w:widowControl w:val="0"/>
        <w:ind w:firstLineChars="200" w:firstLine="440"/>
        <w:jc w:val="both"/>
        <w:rPr>
          <w:rFonts w:ascii="Calibri" w:hAnsi="Calibri"/>
        </w:rPr>
      </w:pPr>
    </w:p>
    <w:p w14:paraId="645F3F08" w14:textId="77777777" w:rsidR="006F4106" w:rsidRPr="006F4106" w:rsidRDefault="006F4106" w:rsidP="003C1189">
      <w:pPr>
        <w:widowControl w:val="0"/>
        <w:ind w:firstLineChars="200" w:firstLine="440"/>
        <w:jc w:val="both"/>
        <w:rPr>
          <w:rFonts w:ascii="Calibri" w:hAnsi="Calibri"/>
        </w:rPr>
      </w:pPr>
    </w:p>
    <w:p w14:paraId="645F3F09" w14:textId="77777777" w:rsidR="00E37FD5" w:rsidRDefault="00E37FD5" w:rsidP="003C1189">
      <w:pPr>
        <w:widowControl w:val="0"/>
        <w:ind w:firstLineChars="200" w:firstLine="440"/>
        <w:jc w:val="both"/>
        <w:rPr>
          <w:rFonts w:ascii="Calibri" w:hAnsi="Calibri"/>
        </w:rPr>
      </w:pPr>
    </w:p>
    <w:p w14:paraId="645F3F0A" w14:textId="77777777" w:rsidR="00E37FD5" w:rsidRDefault="00E37FD5" w:rsidP="003C1189">
      <w:pPr>
        <w:widowControl w:val="0"/>
        <w:ind w:firstLineChars="200" w:firstLine="440"/>
        <w:jc w:val="both"/>
        <w:rPr>
          <w:rFonts w:ascii="Calibri" w:hAnsi="Calibri"/>
        </w:rPr>
      </w:pPr>
    </w:p>
    <w:p w14:paraId="645F3F0B" w14:textId="77777777" w:rsidR="00E37FD5" w:rsidRPr="006F4106" w:rsidRDefault="006F4106" w:rsidP="006F4106">
      <w:pPr>
        <w:pStyle w:val="BodyText"/>
        <w:ind w:left="720" w:firstLine="0"/>
        <w:jc w:val="center"/>
        <w:rPr>
          <w:i/>
        </w:rPr>
      </w:pPr>
      <w:r w:rsidRPr="006F4106">
        <w:rPr>
          <w:i/>
        </w:rPr>
        <w:t>Figure 4</w:t>
      </w:r>
      <w:r>
        <w:rPr>
          <w:rFonts w:hint="eastAsia"/>
          <w:i/>
        </w:rPr>
        <w:t xml:space="preserve"> </w:t>
      </w:r>
      <w:r w:rsidRPr="006F4106">
        <w:rPr>
          <w:i/>
        </w:rPr>
        <w:t xml:space="preserve"> two dimensional plane error distribution of of marine dynamic test (GPS / BDS / BDS + GPS)</w:t>
      </w:r>
    </w:p>
    <w:p w14:paraId="645F3F0C" w14:textId="77777777" w:rsidR="00A31416" w:rsidRDefault="00641F5F" w:rsidP="003C1189">
      <w:pPr>
        <w:widowControl w:val="0"/>
        <w:ind w:firstLineChars="200" w:firstLine="440"/>
        <w:jc w:val="both"/>
        <w:rPr>
          <w:rFonts w:ascii="Calibri" w:hAnsi="Calibri"/>
        </w:rPr>
      </w:pPr>
      <w:r w:rsidRPr="00641F5F">
        <w:rPr>
          <w:rFonts w:ascii="Calibri" w:hAnsi="Calibri"/>
        </w:rPr>
        <w:t xml:space="preserve">From the above statistical results, it can be seen that the accuracy of dual-mode differential system is greatly improved compared with single DBDs and DGPS, and the plane accuracy is improved more. At the same time, the analysis of signal availability shows that the percentage of epochs with pseudo range differential failure in the total epochs is maintained at a very low level, DBDs and DGPS single system are maintained at about 2%, while BDS + GPS </w:t>
      </w:r>
      <w:r>
        <w:rPr>
          <w:rFonts w:ascii="Calibri" w:hAnsi="Calibri" w:hint="eastAsia"/>
        </w:rPr>
        <w:t>combined</w:t>
      </w:r>
      <w:r w:rsidRPr="00641F5F">
        <w:rPr>
          <w:rFonts w:ascii="Calibri" w:hAnsi="Calibri"/>
        </w:rPr>
        <w:t xml:space="preserve"> differential system is less than 1%, which indicates that the dual-mode differential system is more robust and has better performance</w:t>
      </w:r>
      <w:r>
        <w:rPr>
          <w:rFonts w:ascii="Calibri" w:hAnsi="Calibri" w:hint="eastAsia"/>
        </w:rPr>
        <w:t>s</w:t>
      </w:r>
      <w:r w:rsidRPr="00641F5F">
        <w:rPr>
          <w:rFonts w:ascii="Calibri" w:hAnsi="Calibri"/>
        </w:rPr>
        <w:t>.</w:t>
      </w:r>
    </w:p>
    <w:p w14:paraId="645F3F0D" w14:textId="77777777" w:rsidR="00A31416" w:rsidRPr="00A31416" w:rsidRDefault="00B06476" w:rsidP="00B06476">
      <w:pPr>
        <w:pStyle w:val="AnnexHeading1"/>
        <w:numPr>
          <w:ilvl w:val="1"/>
          <w:numId w:val="6"/>
        </w:numPr>
        <w:rPr>
          <w:rFonts w:ascii="Calibri" w:hAnsi="Calibri"/>
        </w:rPr>
      </w:pPr>
      <w:r w:rsidRPr="00B06476">
        <w:rPr>
          <w:rFonts w:ascii="Calibri" w:hAnsi="Calibri"/>
        </w:rPr>
        <w:t>Overall transformation</w:t>
      </w:r>
    </w:p>
    <w:p w14:paraId="645F3F0E" w14:textId="77777777" w:rsidR="008657DD" w:rsidRDefault="00B06476" w:rsidP="00B06476">
      <w:pPr>
        <w:widowControl w:val="0"/>
        <w:ind w:firstLineChars="200" w:firstLine="440"/>
        <w:jc w:val="both"/>
      </w:pPr>
      <w:r w:rsidRPr="00B06476">
        <w:rPr>
          <w:rFonts w:ascii="Calibri" w:hAnsi="Calibri"/>
        </w:rPr>
        <w:t xml:space="preserve">There are 22 RBN differential stations in China's coastal areas, which will be </w:t>
      </w:r>
      <w:r>
        <w:rPr>
          <w:rFonts w:ascii="Calibri" w:hAnsi="Calibri" w:hint="eastAsia"/>
        </w:rPr>
        <w:t>transformed</w:t>
      </w:r>
      <w:r w:rsidRPr="00B06476">
        <w:rPr>
          <w:rFonts w:ascii="Calibri" w:hAnsi="Calibri"/>
        </w:rPr>
        <w:t xml:space="preserve"> in phases since 2015. In 2016, the 14 stations of Qinhuangdao, Lao</w:t>
      </w:r>
      <w:r>
        <w:rPr>
          <w:rFonts w:ascii="Calibri" w:hAnsi="Calibri" w:hint="eastAsia"/>
        </w:rPr>
        <w:t>tieshan</w:t>
      </w:r>
      <w:r w:rsidRPr="00B06476">
        <w:rPr>
          <w:rFonts w:ascii="Calibri" w:hAnsi="Calibri"/>
        </w:rPr>
        <w:t xml:space="preserve">, </w:t>
      </w:r>
      <w:r w:rsidR="00D15AF8">
        <w:rPr>
          <w:rFonts w:ascii="Calibri" w:hAnsi="Calibri" w:hint="eastAsia"/>
        </w:rPr>
        <w:t xml:space="preserve"> </w:t>
      </w:r>
      <w:r w:rsidRPr="00B06476">
        <w:rPr>
          <w:rFonts w:ascii="Calibri" w:hAnsi="Calibri"/>
        </w:rPr>
        <w:t>Chengshan</w:t>
      </w:r>
      <w:r>
        <w:rPr>
          <w:rFonts w:ascii="Calibri" w:hAnsi="Calibri" w:hint="eastAsia"/>
        </w:rPr>
        <w:t>jiao</w:t>
      </w:r>
      <w:r w:rsidRPr="00B06476">
        <w:rPr>
          <w:rFonts w:ascii="Calibri" w:hAnsi="Calibri"/>
        </w:rPr>
        <w:t xml:space="preserve">, Beitang, </w:t>
      </w:r>
      <w:r>
        <w:rPr>
          <w:rFonts w:ascii="Calibri" w:hAnsi="Calibri" w:hint="eastAsia"/>
        </w:rPr>
        <w:t>Haozhigang</w:t>
      </w:r>
      <w:r w:rsidR="00D15AF8">
        <w:rPr>
          <w:rFonts w:ascii="Calibri" w:hAnsi="Calibri"/>
        </w:rPr>
        <w:t>, Dinghai,</w:t>
      </w:r>
      <w:r w:rsidR="00D15AF8">
        <w:rPr>
          <w:rFonts w:ascii="Calibri" w:hAnsi="Calibri" w:hint="eastAsia"/>
        </w:rPr>
        <w:t>Shitang,Lingkun,Tiandashan,Zhenhaijiao,Sanya,Baohujiao,Luyu,Naozhoudao were transformed . In 2017, the 7 stations of Yingkou, Wangjiamai, Dasanshan, Yanweigang,Yangpu,Sanzao,Fangchenggang were transformed. In 2018, Dajishan stations was transformed, all the 22 stations transformation was completely by then.</w:t>
      </w:r>
      <w:r w:rsidR="00D15AF8" w:rsidRPr="00D15AF8">
        <w:t xml:space="preserve"> </w:t>
      </w:r>
    </w:p>
    <w:p w14:paraId="645F3F0F" w14:textId="77777777" w:rsidR="00D15AF8" w:rsidRDefault="00D15AF8" w:rsidP="00B06476">
      <w:pPr>
        <w:widowControl w:val="0"/>
        <w:ind w:firstLineChars="200" w:firstLine="440"/>
        <w:jc w:val="both"/>
        <w:rPr>
          <w:rFonts w:ascii="Calibri" w:hAnsi="Calibri"/>
        </w:rPr>
      </w:pPr>
      <w:r w:rsidRPr="00D15AF8">
        <w:rPr>
          <w:rFonts w:ascii="Calibri" w:hAnsi="Calibri"/>
        </w:rPr>
        <w:t>In addition, in 2016, three sea level remote centralized monitoring centers and nine remote integrity monitoring stations were built in the North China Sea, the East China Sea and the South China Sea. In 2017, four integrity monitoring stations were built</w:t>
      </w:r>
      <w:r w:rsidR="000945C6">
        <w:rPr>
          <w:rFonts w:ascii="Calibri" w:hAnsi="Calibri" w:hint="eastAsia"/>
        </w:rPr>
        <w:t>.</w:t>
      </w:r>
      <w:r w:rsidRPr="00D15AF8">
        <w:rPr>
          <w:rFonts w:ascii="Calibri" w:hAnsi="Calibri"/>
        </w:rPr>
        <w:t xml:space="preserve"> </w:t>
      </w:r>
      <w:r w:rsidR="000945C6">
        <w:rPr>
          <w:rFonts w:ascii="Calibri" w:hAnsi="Calibri" w:hint="eastAsia"/>
        </w:rPr>
        <w:t>R</w:t>
      </w:r>
      <w:r w:rsidRPr="00D15AF8">
        <w:rPr>
          <w:rFonts w:ascii="Calibri" w:hAnsi="Calibri"/>
        </w:rPr>
        <w:t xml:space="preserve">emote integrity monitoring </w:t>
      </w:r>
      <w:r w:rsidR="000945C6" w:rsidRPr="00D15AF8">
        <w:rPr>
          <w:rFonts w:ascii="Calibri" w:hAnsi="Calibri"/>
        </w:rPr>
        <w:t xml:space="preserve">of station </w:t>
      </w:r>
      <w:r w:rsidR="000945C6" w:rsidRPr="00D15AF8">
        <w:rPr>
          <w:rFonts w:ascii="Calibri" w:hAnsi="Calibri"/>
        </w:rPr>
        <w:lastRenderedPageBreak/>
        <w:t xml:space="preserve">broadcast signals </w:t>
      </w:r>
      <w:r w:rsidRPr="00D15AF8">
        <w:rPr>
          <w:rFonts w:ascii="Calibri" w:hAnsi="Calibri"/>
        </w:rPr>
        <w:t>and centralized monitoring management</w:t>
      </w:r>
      <w:r w:rsidR="000945C6">
        <w:rPr>
          <w:rFonts w:ascii="Calibri" w:hAnsi="Calibri" w:hint="eastAsia"/>
        </w:rPr>
        <w:t xml:space="preserve"> realized.</w:t>
      </w:r>
    </w:p>
    <w:p w14:paraId="645F3F10" w14:textId="77777777" w:rsidR="00FB480C" w:rsidRDefault="00F74FF2" w:rsidP="00FB480C">
      <w:pPr>
        <w:pStyle w:val="AnnexHeading1"/>
        <w:numPr>
          <w:ilvl w:val="1"/>
          <w:numId w:val="6"/>
        </w:numPr>
        <w:rPr>
          <w:rFonts w:ascii="Calibri" w:hAnsi="Calibri"/>
        </w:rPr>
      </w:pPr>
      <w:r w:rsidRPr="00F74FF2">
        <w:rPr>
          <w:rFonts w:ascii="Calibri" w:hAnsi="Calibri"/>
        </w:rPr>
        <w:t>Technical parameters and system performance after transformation</w:t>
      </w:r>
    </w:p>
    <w:p w14:paraId="645F3F11" w14:textId="77777777" w:rsidR="00F74FF2" w:rsidRDefault="00C22924" w:rsidP="00C22924">
      <w:pPr>
        <w:pStyle w:val="AnnexHeading1"/>
        <w:numPr>
          <w:ilvl w:val="2"/>
          <w:numId w:val="6"/>
        </w:numPr>
        <w:rPr>
          <w:rFonts w:ascii="Calibri" w:hAnsi="Calibri"/>
        </w:rPr>
      </w:pPr>
      <w:r w:rsidRPr="00C22924">
        <w:rPr>
          <w:rFonts w:ascii="Calibri" w:hAnsi="Calibri"/>
        </w:rPr>
        <w:t>Working frequency</w:t>
      </w:r>
    </w:p>
    <w:p w14:paraId="645F3F12" w14:textId="77777777" w:rsidR="00F74FF2" w:rsidRDefault="00C22924" w:rsidP="00B06476">
      <w:pPr>
        <w:widowControl w:val="0"/>
        <w:ind w:firstLineChars="200" w:firstLine="440"/>
        <w:jc w:val="both"/>
        <w:rPr>
          <w:rFonts w:ascii="Calibri" w:hAnsi="Calibri"/>
        </w:rPr>
      </w:pPr>
      <w:r w:rsidRPr="00C22924">
        <w:rPr>
          <w:rFonts w:ascii="Calibri" w:hAnsi="Calibri"/>
        </w:rPr>
        <w:t xml:space="preserve">The working frequency of the </w:t>
      </w:r>
      <w:r>
        <w:rPr>
          <w:rFonts w:ascii="Calibri" w:hAnsi="Calibri" w:hint="eastAsia"/>
        </w:rPr>
        <w:t>transformed</w:t>
      </w:r>
      <w:r w:rsidRPr="00C22924">
        <w:rPr>
          <w:rFonts w:ascii="Calibri" w:hAnsi="Calibri"/>
        </w:rPr>
        <w:t xml:space="preserve"> station is the same as that of the original RBN-DGPS station (see </w:t>
      </w:r>
      <w:r w:rsidR="00D7187A">
        <w:rPr>
          <w:rFonts w:ascii="Calibri" w:hint="eastAsia"/>
          <w:bCs/>
        </w:rPr>
        <w:t>Appendix</w:t>
      </w:r>
      <w:r w:rsidR="00D7187A">
        <w:rPr>
          <w:rFonts w:ascii="Calibri" w:hAnsi="Calibri" w:hint="eastAsia"/>
        </w:rPr>
        <w:t xml:space="preserve"> B</w:t>
      </w:r>
      <w:r w:rsidRPr="00C22924">
        <w:rPr>
          <w:rFonts w:ascii="Calibri" w:hAnsi="Calibri"/>
        </w:rPr>
        <w:t xml:space="preserve"> technical parameters of China </w:t>
      </w:r>
      <w:r>
        <w:rPr>
          <w:rFonts w:ascii="Calibri" w:hAnsi="Calibri" w:hint="eastAsia"/>
        </w:rPr>
        <w:t>maritime</w:t>
      </w:r>
      <w:r w:rsidRPr="00C22924">
        <w:rPr>
          <w:rFonts w:ascii="Calibri" w:hAnsi="Calibri"/>
        </w:rPr>
        <w:t xml:space="preserve"> </w:t>
      </w:r>
      <w:r>
        <w:rPr>
          <w:rFonts w:ascii="Calibri" w:hAnsi="Calibri" w:hint="eastAsia"/>
        </w:rPr>
        <w:t>RBN-DGNSS</w:t>
      </w:r>
      <w:r w:rsidRPr="00C22924">
        <w:rPr>
          <w:rFonts w:ascii="Calibri" w:hAnsi="Calibri"/>
        </w:rPr>
        <w:t xml:space="preserve"> station), which is consistent with the list information of China RBN-DGPS station</w:t>
      </w:r>
      <w:r w:rsidR="00C04651">
        <w:rPr>
          <w:rFonts w:ascii="Calibri" w:hAnsi="Calibri" w:hint="eastAsia"/>
        </w:rPr>
        <w:t>s</w:t>
      </w:r>
      <w:r w:rsidRPr="00C22924">
        <w:rPr>
          <w:rFonts w:ascii="Calibri" w:hAnsi="Calibri"/>
        </w:rPr>
        <w:t xml:space="preserve"> published on the official website of</w:t>
      </w:r>
      <w:r>
        <w:rPr>
          <w:rFonts w:ascii="Calibri" w:hAnsi="Calibri" w:hint="eastAsia"/>
        </w:rPr>
        <w:t xml:space="preserve"> IALA</w:t>
      </w:r>
      <w:r w:rsidRPr="00C22924">
        <w:rPr>
          <w:rFonts w:ascii="Calibri" w:hAnsi="Calibri"/>
        </w:rPr>
        <w:t xml:space="preserve">. It is the frequency range of maritime radio (283.5 </w:t>
      </w:r>
      <w:r>
        <w:rPr>
          <w:rFonts w:ascii="Calibri" w:hAnsi="Calibri" w:hint="eastAsia"/>
        </w:rPr>
        <w:t>-</w:t>
      </w:r>
      <w:r w:rsidRPr="00C22924">
        <w:rPr>
          <w:rFonts w:ascii="Calibri" w:hAnsi="Calibri"/>
        </w:rPr>
        <w:t>325.0</w:t>
      </w:r>
      <w:r>
        <w:rPr>
          <w:rFonts w:ascii="Calibri" w:hAnsi="Calibri" w:hint="eastAsia"/>
        </w:rPr>
        <w:t xml:space="preserve"> K</w:t>
      </w:r>
      <w:r w:rsidRPr="00C22924">
        <w:rPr>
          <w:rFonts w:ascii="Calibri" w:hAnsi="Calibri"/>
        </w:rPr>
        <w:t>hz) divided by the International Telecommunication Union, and adopts single frequency transmission to produce and broadcast differential correction information.</w:t>
      </w:r>
    </w:p>
    <w:p w14:paraId="645F3F13" w14:textId="77777777" w:rsidR="00F74FF2" w:rsidRDefault="006B683E" w:rsidP="006B683E">
      <w:pPr>
        <w:pStyle w:val="AnnexHeading1"/>
        <w:numPr>
          <w:ilvl w:val="2"/>
          <w:numId w:val="6"/>
        </w:numPr>
        <w:rPr>
          <w:rFonts w:ascii="Calibri" w:hAnsi="Calibri"/>
        </w:rPr>
      </w:pPr>
      <w:r w:rsidRPr="006B683E">
        <w:rPr>
          <w:rFonts w:ascii="Times New Roman" w:hAnsi="Times New Roman" w:cs="Times New Roman"/>
          <w:color w:val="0070C0"/>
          <w:kern w:val="28"/>
        </w:rPr>
        <w:t>Identification code</w:t>
      </w:r>
    </w:p>
    <w:p w14:paraId="645F3F14" w14:textId="77777777" w:rsidR="006B683E" w:rsidRDefault="00423695" w:rsidP="00B06476">
      <w:pPr>
        <w:widowControl w:val="0"/>
        <w:ind w:firstLineChars="200" w:firstLine="440"/>
        <w:jc w:val="both"/>
        <w:rPr>
          <w:rFonts w:ascii="Calibri" w:hAnsi="Calibri"/>
        </w:rPr>
      </w:pPr>
      <w:r w:rsidRPr="00423695">
        <w:rPr>
          <w:rFonts w:ascii="Calibri" w:hAnsi="Calibri"/>
        </w:rPr>
        <w:t xml:space="preserve">The identification code of each station is the same as that of the original RBN-DGPS station (see Annex 2 technical parameters of </w:t>
      </w:r>
      <w:r w:rsidR="00C04651" w:rsidRPr="00C22924">
        <w:rPr>
          <w:rFonts w:ascii="Calibri" w:hAnsi="Calibri"/>
        </w:rPr>
        <w:t xml:space="preserve">China </w:t>
      </w:r>
      <w:r w:rsidR="00C04651">
        <w:rPr>
          <w:rFonts w:ascii="Calibri" w:hAnsi="Calibri" w:hint="eastAsia"/>
        </w:rPr>
        <w:t>maritime</w:t>
      </w:r>
      <w:r w:rsidR="00C04651" w:rsidRPr="00C22924">
        <w:rPr>
          <w:rFonts w:ascii="Calibri" w:hAnsi="Calibri"/>
        </w:rPr>
        <w:t xml:space="preserve"> </w:t>
      </w:r>
      <w:r w:rsidR="00C04651">
        <w:rPr>
          <w:rFonts w:ascii="Calibri" w:hAnsi="Calibri" w:hint="eastAsia"/>
        </w:rPr>
        <w:t>RBN-DGNSS</w:t>
      </w:r>
      <w:r w:rsidR="00C04651" w:rsidRPr="00C22924">
        <w:rPr>
          <w:rFonts w:ascii="Calibri" w:hAnsi="Calibri"/>
        </w:rPr>
        <w:t xml:space="preserve"> station</w:t>
      </w:r>
      <w:r w:rsidRPr="00423695">
        <w:rPr>
          <w:rFonts w:ascii="Calibri" w:hAnsi="Calibri"/>
        </w:rPr>
        <w:t>), which is consistent with the list informati</w:t>
      </w:r>
      <w:r w:rsidR="00C04651">
        <w:rPr>
          <w:rFonts w:ascii="Calibri" w:hAnsi="Calibri" w:hint="eastAsia"/>
        </w:rPr>
        <w:t xml:space="preserve">on of China </w:t>
      </w:r>
      <w:r w:rsidRPr="00423695">
        <w:rPr>
          <w:rFonts w:ascii="Calibri" w:hAnsi="Calibri"/>
        </w:rPr>
        <w:t xml:space="preserve">RBN-DGPS stations published on the official website of </w:t>
      </w:r>
      <w:r w:rsidR="00C04651">
        <w:rPr>
          <w:rFonts w:ascii="Calibri" w:hAnsi="Calibri" w:hint="eastAsia"/>
        </w:rPr>
        <w:t>IALA</w:t>
      </w:r>
      <w:r w:rsidRPr="00423695">
        <w:rPr>
          <w:rFonts w:ascii="Calibri" w:hAnsi="Calibri"/>
        </w:rPr>
        <w:t>.</w:t>
      </w:r>
    </w:p>
    <w:p w14:paraId="645F3F15" w14:textId="77777777" w:rsidR="006B683E" w:rsidRPr="00C04651" w:rsidRDefault="003D3F83" w:rsidP="00C04651">
      <w:pPr>
        <w:pStyle w:val="AnnexHeading1"/>
        <w:numPr>
          <w:ilvl w:val="2"/>
          <w:numId w:val="6"/>
        </w:numPr>
        <w:rPr>
          <w:rFonts w:ascii="Calibri" w:hAnsi="Calibri"/>
        </w:rPr>
      </w:pPr>
      <w:r w:rsidRPr="003D3F83">
        <w:rPr>
          <w:rFonts w:ascii="Calibri" w:hAnsi="Calibri"/>
        </w:rPr>
        <w:t>Transmitting power</w:t>
      </w:r>
    </w:p>
    <w:p w14:paraId="645F3F16" w14:textId="77777777" w:rsidR="003D3F83" w:rsidRDefault="003D3F83" w:rsidP="003D3F83">
      <w:pPr>
        <w:widowControl w:val="0"/>
        <w:ind w:firstLineChars="200" w:firstLine="440"/>
        <w:jc w:val="both"/>
        <w:rPr>
          <w:rFonts w:ascii="Calibri" w:hAnsi="Calibri"/>
        </w:rPr>
      </w:pPr>
      <w:r w:rsidRPr="003D3F83">
        <w:rPr>
          <w:rFonts w:ascii="Calibri" w:hAnsi="Calibri"/>
        </w:rPr>
        <w:t>200 WATTS</w:t>
      </w:r>
      <w:r>
        <w:rPr>
          <w:rFonts w:ascii="Calibri" w:hAnsi="Calibri" w:hint="eastAsia"/>
        </w:rPr>
        <w:t>,</w:t>
      </w:r>
      <w:r w:rsidRPr="00423695">
        <w:rPr>
          <w:rFonts w:ascii="Calibri" w:hAnsi="Calibri"/>
        </w:rPr>
        <w:t xml:space="preserve"> which is consistent with the list informati</w:t>
      </w:r>
      <w:r>
        <w:rPr>
          <w:rFonts w:ascii="Calibri" w:hAnsi="Calibri" w:hint="eastAsia"/>
        </w:rPr>
        <w:t xml:space="preserve">on of China </w:t>
      </w:r>
      <w:r w:rsidRPr="00423695">
        <w:rPr>
          <w:rFonts w:ascii="Calibri" w:hAnsi="Calibri"/>
        </w:rPr>
        <w:t xml:space="preserve">RBN-DGPS stations published on the official website of </w:t>
      </w:r>
      <w:r>
        <w:rPr>
          <w:rFonts w:ascii="Calibri" w:hAnsi="Calibri" w:hint="eastAsia"/>
        </w:rPr>
        <w:t>IALA</w:t>
      </w:r>
      <w:r w:rsidRPr="00423695">
        <w:rPr>
          <w:rFonts w:ascii="Calibri" w:hAnsi="Calibri"/>
        </w:rPr>
        <w:t>.</w:t>
      </w:r>
    </w:p>
    <w:p w14:paraId="645F3F17" w14:textId="77777777" w:rsidR="006B683E" w:rsidRPr="003D3F83" w:rsidRDefault="003D3F83" w:rsidP="003D3F83">
      <w:pPr>
        <w:pStyle w:val="AnnexHeading1"/>
        <w:numPr>
          <w:ilvl w:val="2"/>
          <w:numId w:val="6"/>
        </w:numPr>
        <w:rPr>
          <w:rFonts w:ascii="Calibri" w:hAnsi="Calibri"/>
        </w:rPr>
      </w:pPr>
      <w:r w:rsidRPr="003D3F83">
        <w:rPr>
          <w:rFonts w:ascii="Calibri" w:hAnsi="Calibri"/>
        </w:rPr>
        <w:t>Single station signal range</w:t>
      </w:r>
    </w:p>
    <w:p w14:paraId="645F3F18" w14:textId="77777777" w:rsidR="003D3F83" w:rsidRDefault="003D3F83" w:rsidP="00B06476">
      <w:pPr>
        <w:widowControl w:val="0"/>
        <w:ind w:firstLineChars="200" w:firstLine="440"/>
        <w:jc w:val="both"/>
        <w:rPr>
          <w:rFonts w:ascii="Calibri" w:hAnsi="Calibri"/>
        </w:rPr>
      </w:pPr>
      <w:r w:rsidRPr="003D3F83">
        <w:rPr>
          <w:rFonts w:ascii="Calibri" w:hAnsi="Calibri"/>
        </w:rPr>
        <w:t>When the receiving field strength is 75  V / m, the operating distance is 300 km</w:t>
      </w:r>
      <w:r>
        <w:rPr>
          <w:rFonts w:ascii="Calibri" w:hAnsi="Calibri" w:hint="eastAsia"/>
        </w:rPr>
        <w:t>.</w:t>
      </w:r>
    </w:p>
    <w:p w14:paraId="645F3F19" w14:textId="77777777" w:rsidR="003D3F83" w:rsidRDefault="003D3F83" w:rsidP="003D3F83">
      <w:pPr>
        <w:pStyle w:val="AnnexHeading1"/>
        <w:numPr>
          <w:ilvl w:val="2"/>
          <w:numId w:val="6"/>
        </w:numPr>
        <w:rPr>
          <w:rFonts w:ascii="Calibri" w:hAnsi="Calibri"/>
        </w:rPr>
      </w:pPr>
      <w:r w:rsidRPr="003D3F83">
        <w:rPr>
          <w:rFonts w:ascii="Calibri" w:hAnsi="Calibri"/>
        </w:rPr>
        <w:t>Modulation mode and broadcast category</w:t>
      </w:r>
    </w:p>
    <w:p w14:paraId="645F3F1A" w14:textId="77777777" w:rsidR="003D3F83" w:rsidRPr="003D3F83" w:rsidRDefault="003D3F83" w:rsidP="00B06476">
      <w:pPr>
        <w:widowControl w:val="0"/>
        <w:ind w:firstLineChars="200" w:firstLine="440"/>
        <w:jc w:val="both"/>
        <w:rPr>
          <w:rFonts w:ascii="Calibri" w:hAnsi="Calibri"/>
        </w:rPr>
      </w:pPr>
      <w:r w:rsidRPr="003D3F83">
        <w:rPr>
          <w:rFonts w:ascii="Calibri" w:hAnsi="Calibri"/>
        </w:rPr>
        <w:t>The minimum shift</w:t>
      </w:r>
      <w:r>
        <w:rPr>
          <w:rFonts w:ascii="Calibri" w:hAnsi="Calibri" w:hint="eastAsia"/>
        </w:rPr>
        <w:t>-</w:t>
      </w:r>
      <w:r w:rsidRPr="003D3F83">
        <w:rPr>
          <w:rFonts w:ascii="Calibri" w:hAnsi="Calibri"/>
        </w:rPr>
        <w:t xml:space="preserve"> frequency keying (MSK) modulation mode is adopted, and the broadcast type is phase modulation single channel data transmission (g1d).</w:t>
      </w:r>
    </w:p>
    <w:p w14:paraId="645F3F1B" w14:textId="77777777" w:rsidR="003D3F83" w:rsidRPr="003D3F83" w:rsidRDefault="003D3F83" w:rsidP="003D3F83">
      <w:pPr>
        <w:pStyle w:val="AnnexHeading1"/>
        <w:numPr>
          <w:ilvl w:val="2"/>
          <w:numId w:val="6"/>
        </w:numPr>
        <w:rPr>
          <w:rFonts w:ascii="Calibri" w:hAnsi="Calibri"/>
        </w:rPr>
      </w:pPr>
      <w:r w:rsidRPr="003D3F83">
        <w:rPr>
          <w:rFonts w:ascii="Calibri" w:hAnsi="Calibri"/>
        </w:rPr>
        <w:t>Signal format and message type</w:t>
      </w:r>
    </w:p>
    <w:p w14:paraId="645F3F1C" w14:textId="77777777" w:rsidR="003D3F83" w:rsidRDefault="003D3F83" w:rsidP="00B06476">
      <w:pPr>
        <w:widowControl w:val="0"/>
        <w:ind w:firstLineChars="200" w:firstLine="440"/>
        <w:jc w:val="both"/>
        <w:rPr>
          <w:rFonts w:ascii="Calibri" w:hAnsi="Calibri"/>
        </w:rPr>
      </w:pPr>
      <w:r w:rsidRPr="003D3F83">
        <w:rPr>
          <w:rFonts w:ascii="Calibri" w:hAnsi="Calibri"/>
        </w:rPr>
        <w:t>The signal format adopts RTCM sc-104 signal format standard v2.3, GPS Differential message type is 9-3, and Beidou differential message types are 41 and 42 (see Annex 1 Beidou differential message data format).</w:t>
      </w:r>
    </w:p>
    <w:p w14:paraId="645F3F1D" w14:textId="77777777" w:rsidR="00094ABD" w:rsidRDefault="00094ABD" w:rsidP="00094ABD">
      <w:pPr>
        <w:pStyle w:val="AnnexHeading1"/>
        <w:numPr>
          <w:ilvl w:val="2"/>
          <w:numId w:val="6"/>
        </w:numPr>
        <w:rPr>
          <w:rFonts w:ascii="Calibri" w:hAnsi="Calibri"/>
        </w:rPr>
      </w:pPr>
      <w:r w:rsidRPr="00094ABD">
        <w:rPr>
          <w:rFonts w:ascii="Calibri" w:hAnsi="Calibri"/>
        </w:rPr>
        <w:t>Differential data transmission rate</w:t>
      </w:r>
    </w:p>
    <w:p w14:paraId="645F3F1E" w14:textId="77777777" w:rsidR="00A82408" w:rsidRDefault="00A82408" w:rsidP="00A82408">
      <w:pPr>
        <w:widowControl w:val="0"/>
        <w:ind w:firstLineChars="200" w:firstLine="440"/>
        <w:jc w:val="both"/>
        <w:rPr>
          <w:rFonts w:ascii="Calibri" w:hAnsi="Calibri"/>
        </w:rPr>
      </w:pPr>
      <w:r>
        <w:rPr>
          <w:rFonts w:ascii="Calibri" w:hAnsi="Calibri" w:hint="eastAsia"/>
        </w:rPr>
        <w:t>200 bits/s,</w:t>
      </w:r>
      <w:r w:rsidRPr="00A82408">
        <w:rPr>
          <w:rFonts w:ascii="Calibri" w:hAnsi="Calibri"/>
        </w:rPr>
        <w:t xml:space="preserve"> </w:t>
      </w:r>
      <w:r w:rsidRPr="00423695">
        <w:rPr>
          <w:rFonts w:ascii="Calibri" w:hAnsi="Calibri"/>
        </w:rPr>
        <w:t>which is consistent with the list informati</w:t>
      </w:r>
      <w:r>
        <w:rPr>
          <w:rFonts w:ascii="Calibri" w:hAnsi="Calibri" w:hint="eastAsia"/>
        </w:rPr>
        <w:t xml:space="preserve">on of China </w:t>
      </w:r>
      <w:r w:rsidRPr="00423695">
        <w:rPr>
          <w:rFonts w:ascii="Calibri" w:hAnsi="Calibri"/>
        </w:rPr>
        <w:t xml:space="preserve">RBN-DGPS stations published on the official website of </w:t>
      </w:r>
      <w:r>
        <w:rPr>
          <w:rFonts w:ascii="Calibri" w:hAnsi="Calibri" w:hint="eastAsia"/>
        </w:rPr>
        <w:t>IALA</w:t>
      </w:r>
      <w:r w:rsidRPr="00423695">
        <w:rPr>
          <w:rFonts w:ascii="Calibri" w:hAnsi="Calibri"/>
        </w:rPr>
        <w:t>.</w:t>
      </w:r>
    </w:p>
    <w:p w14:paraId="645F3F1F" w14:textId="77777777" w:rsidR="00094ABD" w:rsidRPr="00A82408" w:rsidRDefault="00205597" w:rsidP="00205597">
      <w:pPr>
        <w:pStyle w:val="AnnexHeading1"/>
        <w:numPr>
          <w:ilvl w:val="2"/>
          <w:numId w:val="6"/>
        </w:numPr>
        <w:rPr>
          <w:rFonts w:ascii="Calibri" w:hAnsi="Calibri"/>
        </w:rPr>
      </w:pPr>
      <w:r w:rsidRPr="00205597">
        <w:rPr>
          <w:rFonts w:ascii="Calibri" w:hAnsi="Calibri"/>
        </w:rPr>
        <w:t>Coordinate system</w:t>
      </w:r>
    </w:p>
    <w:p w14:paraId="645F3F20" w14:textId="77777777" w:rsidR="003D3F83" w:rsidRDefault="00205597" w:rsidP="00B06476">
      <w:pPr>
        <w:widowControl w:val="0"/>
        <w:ind w:firstLineChars="200" w:firstLine="440"/>
        <w:jc w:val="both"/>
        <w:rPr>
          <w:rFonts w:ascii="Calibri" w:hAnsi="Calibri"/>
        </w:rPr>
      </w:pPr>
      <w:r w:rsidRPr="00205597">
        <w:rPr>
          <w:rFonts w:ascii="Calibri" w:hAnsi="Calibri"/>
        </w:rPr>
        <w:t>The coordinate system of reference station is CGCS2000.</w:t>
      </w:r>
    </w:p>
    <w:p w14:paraId="645F3F21" w14:textId="77777777" w:rsidR="003D3F83" w:rsidRDefault="00205597" w:rsidP="00205597">
      <w:pPr>
        <w:pStyle w:val="AnnexHeading1"/>
        <w:numPr>
          <w:ilvl w:val="2"/>
          <w:numId w:val="6"/>
        </w:numPr>
        <w:rPr>
          <w:rFonts w:ascii="Times New Roman" w:hAnsi="Times New Roman" w:cs="Times New Roman"/>
          <w:color w:val="0070C0"/>
          <w:kern w:val="28"/>
        </w:rPr>
      </w:pPr>
      <w:r w:rsidRPr="00205597">
        <w:rPr>
          <w:rFonts w:ascii="Times New Roman" w:hAnsi="Times New Roman" w:cs="Times New Roman"/>
          <w:color w:val="0070C0"/>
          <w:kern w:val="28"/>
        </w:rPr>
        <w:t>Positioning accuracy</w:t>
      </w:r>
    </w:p>
    <w:p w14:paraId="645F3F22" w14:textId="77777777" w:rsidR="00205597" w:rsidRPr="00205597" w:rsidRDefault="00205597" w:rsidP="00205597">
      <w:pPr>
        <w:widowControl w:val="0"/>
        <w:ind w:firstLineChars="200" w:firstLine="440"/>
        <w:jc w:val="both"/>
        <w:rPr>
          <w:rFonts w:ascii="Calibri" w:hAnsi="Calibri"/>
        </w:rPr>
      </w:pPr>
      <w:r w:rsidRPr="00205597">
        <w:rPr>
          <w:rFonts w:ascii="Calibri" w:hAnsi="Calibri"/>
        </w:rPr>
        <w:t>After fixed-point</w:t>
      </w:r>
      <w:r>
        <w:rPr>
          <w:rFonts w:ascii="Calibri" w:hAnsi="Calibri" w:hint="eastAsia"/>
        </w:rPr>
        <w:t xml:space="preserve"> and marine </w:t>
      </w:r>
      <w:r w:rsidRPr="00205597">
        <w:rPr>
          <w:rFonts w:ascii="Calibri" w:hAnsi="Calibri"/>
        </w:rPr>
        <w:t xml:space="preserve"> dynamic test, the positioning accuracy of meter level receiver is better than 5 meters (95%) and that of sub meter level receiver is better than 2 meters (95%) in the sea area 300 km away from the reference station, which is better than that of single RBN-DGPS system.</w:t>
      </w:r>
    </w:p>
    <w:p w14:paraId="645F3F23" w14:textId="77777777" w:rsidR="003D3F83" w:rsidRDefault="00D211D7" w:rsidP="00D211D7">
      <w:pPr>
        <w:pStyle w:val="AnnexHeading1"/>
        <w:numPr>
          <w:ilvl w:val="0"/>
          <w:numId w:val="6"/>
        </w:numPr>
        <w:rPr>
          <w:rFonts w:ascii="Calibri" w:hAnsi="Calibri"/>
        </w:rPr>
      </w:pPr>
      <w:r w:rsidRPr="00D211D7">
        <w:rPr>
          <w:rFonts w:ascii="Calibri" w:hAnsi="Calibri"/>
        </w:rPr>
        <w:lastRenderedPageBreak/>
        <w:t>Exploration of other related applications</w:t>
      </w:r>
      <w:r>
        <w:rPr>
          <w:rFonts w:ascii="Calibri" w:hAnsi="Calibri" w:hint="eastAsia"/>
        </w:rPr>
        <w:t xml:space="preserve"> on</w:t>
      </w:r>
      <w:r w:rsidRPr="00D211D7">
        <w:rPr>
          <w:rFonts w:ascii="Calibri" w:hAnsi="Calibri"/>
        </w:rPr>
        <w:t xml:space="preserve"> rbn-dgnss station</w:t>
      </w:r>
    </w:p>
    <w:p w14:paraId="645F3F24" w14:textId="77777777" w:rsidR="002C2A2A" w:rsidRPr="002C2A2A" w:rsidRDefault="002C2A2A" w:rsidP="002C2A2A">
      <w:pPr>
        <w:widowControl w:val="0"/>
        <w:ind w:firstLineChars="200" w:firstLine="440"/>
        <w:jc w:val="both"/>
        <w:rPr>
          <w:rFonts w:ascii="Calibri" w:hAnsi="Calibri"/>
        </w:rPr>
      </w:pPr>
      <w:r>
        <w:rPr>
          <w:rFonts w:ascii="Calibri" w:hAnsi="Calibri" w:hint="eastAsia"/>
        </w:rPr>
        <w:t>The e</w:t>
      </w:r>
      <w:r w:rsidRPr="002C2A2A">
        <w:rPr>
          <w:rFonts w:ascii="Calibri" w:hAnsi="Calibri"/>
        </w:rPr>
        <w:t xml:space="preserve">xploration </w:t>
      </w:r>
      <w:r>
        <w:rPr>
          <w:rFonts w:ascii="Calibri" w:hAnsi="Calibri" w:hint="eastAsia"/>
        </w:rPr>
        <w:t>and other related application</w:t>
      </w:r>
      <w:r w:rsidRPr="002C2A2A">
        <w:rPr>
          <w:rFonts w:ascii="Calibri" w:hAnsi="Calibri"/>
        </w:rPr>
        <w:t xml:space="preserve"> on</w:t>
      </w:r>
      <w:r>
        <w:rPr>
          <w:rFonts w:ascii="Calibri" w:hAnsi="Calibri" w:hint="eastAsia"/>
        </w:rPr>
        <w:t xml:space="preserve"> RBN-DGNSS </w:t>
      </w:r>
      <w:r w:rsidRPr="002C2A2A">
        <w:rPr>
          <w:rFonts w:ascii="Calibri" w:hAnsi="Calibri"/>
        </w:rPr>
        <w:t>station in China</w:t>
      </w:r>
      <w:r>
        <w:rPr>
          <w:rFonts w:ascii="Calibri" w:hAnsi="Calibri" w:hint="eastAsia"/>
        </w:rPr>
        <w:t xml:space="preserve"> are as follows:</w:t>
      </w:r>
    </w:p>
    <w:p w14:paraId="645F3F25" w14:textId="77777777" w:rsidR="002C2A2A" w:rsidRPr="009E1CF1" w:rsidRDefault="002C2A2A" w:rsidP="002C2A2A">
      <w:pPr>
        <w:widowControl w:val="0"/>
        <w:ind w:firstLineChars="200" w:firstLine="440"/>
        <w:jc w:val="both"/>
        <w:rPr>
          <w:rFonts w:ascii="Calibri" w:hAnsi="Calibri"/>
        </w:rPr>
      </w:pPr>
      <w:r w:rsidRPr="002C2A2A">
        <w:rPr>
          <w:rFonts w:ascii="Calibri" w:hAnsi="Calibri"/>
        </w:rPr>
        <w:t xml:space="preserve">(1) Broadcast differential Loran information. The positioning accuracy of Loran system has been greatly improved by broadcasting differential Loran information through RTCM data format on the radio beacon carrier frequency, </w:t>
      </w:r>
      <w:r w:rsidR="009E1CF1">
        <w:rPr>
          <w:rFonts w:ascii="Calibri" w:hAnsi="Calibri" w:hint="eastAsia"/>
        </w:rPr>
        <w:t>Loran and the differential Loran are considered</w:t>
      </w:r>
      <w:r w:rsidRPr="002C2A2A">
        <w:rPr>
          <w:rFonts w:ascii="Calibri" w:hAnsi="Calibri"/>
        </w:rPr>
        <w:t xml:space="preserve"> as </w:t>
      </w:r>
      <w:r w:rsidR="007259BC">
        <w:rPr>
          <w:rFonts w:ascii="Calibri" w:hAnsi="Calibri" w:hint="eastAsia"/>
        </w:rPr>
        <w:t>land</w:t>
      </w:r>
      <w:r w:rsidRPr="002C2A2A">
        <w:rPr>
          <w:rFonts w:ascii="Calibri" w:hAnsi="Calibri"/>
        </w:rPr>
        <w:t>-based backup system</w:t>
      </w:r>
      <w:r w:rsidR="009E1CF1">
        <w:rPr>
          <w:rFonts w:ascii="Calibri" w:hAnsi="Calibri" w:hint="eastAsia"/>
        </w:rPr>
        <w:t>s</w:t>
      </w:r>
      <w:r w:rsidRPr="002C2A2A">
        <w:rPr>
          <w:rFonts w:ascii="Calibri" w:hAnsi="Calibri"/>
        </w:rPr>
        <w:t>.</w:t>
      </w:r>
    </w:p>
    <w:p w14:paraId="645F3F26" w14:textId="77777777" w:rsidR="002C2A2A" w:rsidRPr="002C2A2A" w:rsidRDefault="002C2A2A" w:rsidP="002C2A2A">
      <w:pPr>
        <w:widowControl w:val="0"/>
        <w:ind w:firstLineChars="200" w:firstLine="440"/>
        <w:jc w:val="both"/>
        <w:rPr>
          <w:rFonts w:ascii="Calibri" w:hAnsi="Calibri"/>
        </w:rPr>
      </w:pPr>
      <w:r w:rsidRPr="002C2A2A">
        <w:rPr>
          <w:rFonts w:ascii="Calibri" w:hAnsi="Calibri"/>
        </w:rPr>
        <w:t>(2) Forward the differential information of satellite based augmentation system. At present, China is building a BDS satellite based augmentation system, and studying the technical scheme of using</w:t>
      </w:r>
      <w:r w:rsidR="009E1CF1">
        <w:rPr>
          <w:rFonts w:ascii="Calibri" w:hAnsi="Calibri" w:hint="eastAsia"/>
        </w:rPr>
        <w:t xml:space="preserve">RBN-DGNSS </w:t>
      </w:r>
      <w:r w:rsidRPr="002C2A2A">
        <w:rPr>
          <w:rFonts w:ascii="Calibri" w:hAnsi="Calibri"/>
        </w:rPr>
        <w:t>stations to forward BDS satellite based augmentation inf</w:t>
      </w:r>
      <w:r w:rsidR="009E1CF1">
        <w:rPr>
          <w:rFonts w:ascii="Calibri" w:hAnsi="Calibri"/>
        </w:rPr>
        <w:t>ormation, so that existing ship</w:t>
      </w:r>
      <w:r w:rsidR="009E1CF1">
        <w:rPr>
          <w:rFonts w:ascii="Calibri" w:hAnsi="Calibri" w:hint="eastAsia"/>
        </w:rPr>
        <w:t xml:space="preserve"> users</w:t>
      </w:r>
      <w:r w:rsidRPr="002C2A2A">
        <w:rPr>
          <w:rFonts w:ascii="Calibri" w:hAnsi="Calibri"/>
        </w:rPr>
        <w:t xml:space="preserve"> can enjoy differential augmentation service without upgrading shipborne terminals.</w:t>
      </w:r>
    </w:p>
    <w:p w14:paraId="645F3F27" w14:textId="77777777" w:rsidR="00D211D7" w:rsidRDefault="002C2A2A" w:rsidP="002C2A2A">
      <w:pPr>
        <w:widowControl w:val="0"/>
        <w:ind w:firstLineChars="200" w:firstLine="440"/>
        <w:jc w:val="both"/>
        <w:rPr>
          <w:rFonts w:ascii="Calibri" w:hAnsi="Calibri"/>
        </w:rPr>
      </w:pPr>
      <w:r w:rsidRPr="002C2A2A">
        <w:rPr>
          <w:rFonts w:ascii="Calibri" w:hAnsi="Calibri"/>
        </w:rPr>
        <w:t xml:space="preserve">(3) </w:t>
      </w:r>
      <w:r w:rsidR="009E1CF1">
        <w:rPr>
          <w:rFonts w:ascii="Calibri" w:hAnsi="Calibri" w:hint="eastAsia"/>
        </w:rPr>
        <w:t>MF</w:t>
      </w:r>
      <w:r w:rsidRPr="002C2A2A">
        <w:rPr>
          <w:rFonts w:ascii="Calibri" w:hAnsi="Calibri"/>
        </w:rPr>
        <w:t xml:space="preserve"> R</w:t>
      </w:r>
      <w:r w:rsidR="009E1CF1">
        <w:rPr>
          <w:rFonts w:ascii="Calibri" w:hAnsi="Calibri" w:hint="eastAsia"/>
        </w:rPr>
        <w:t>-</w:t>
      </w:r>
      <w:r w:rsidRPr="002C2A2A">
        <w:rPr>
          <w:rFonts w:ascii="Calibri" w:hAnsi="Calibri"/>
        </w:rPr>
        <w:t xml:space="preserve">mode. In addition to the R-mode of AIS and </w:t>
      </w:r>
      <w:r w:rsidR="009E1CF1">
        <w:rPr>
          <w:rFonts w:ascii="Calibri" w:hAnsi="Calibri" w:hint="eastAsia"/>
        </w:rPr>
        <w:t>VDES</w:t>
      </w:r>
      <w:r w:rsidRPr="002C2A2A">
        <w:rPr>
          <w:rFonts w:ascii="Calibri" w:hAnsi="Calibri"/>
        </w:rPr>
        <w:t>, China has carried out the application research of R-mode based on radio beacon</w:t>
      </w:r>
      <w:r w:rsidR="009E1CF1">
        <w:rPr>
          <w:rFonts w:ascii="Calibri" w:hAnsi="Calibri" w:hint="eastAsia"/>
        </w:rPr>
        <w:t xml:space="preserve"> MF</w:t>
      </w:r>
      <w:r w:rsidRPr="002C2A2A">
        <w:rPr>
          <w:rFonts w:ascii="Calibri" w:hAnsi="Calibri"/>
        </w:rPr>
        <w:t xml:space="preserve"> signal to explore its feasibility and positioning effect, and also takes it as a possible land-based backup system.</w:t>
      </w:r>
    </w:p>
    <w:p w14:paraId="645F3F28" w14:textId="77777777" w:rsidR="00D211D7" w:rsidRPr="00D211D7" w:rsidRDefault="00895403" w:rsidP="00895403">
      <w:pPr>
        <w:pStyle w:val="AnnexHeading1"/>
        <w:numPr>
          <w:ilvl w:val="0"/>
          <w:numId w:val="6"/>
        </w:numPr>
        <w:rPr>
          <w:rFonts w:ascii="Calibri" w:hAnsi="Calibri"/>
        </w:rPr>
      </w:pPr>
      <w:r w:rsidRPr="00895403">
        <w:rPr>
          <w:rFonts w:ascii="Calibri" w:hAnsi="Calibri"/>
        </w:rPr>
        <w:t>References</w:t>
      </w:r>
    </w:p>
    <w:p w14:paraId="645F3F29" w14:textId="77777777" w:rsidR="00D211D7" w:rsidRDefault="00895403" w:rsidP="00B06476">
      <w:pPr>
        <w:widowControl w:val="0"/>
        <w:ind w:firstLineChars="200" w:firstLine="440"/>
        <w:jc w:val="both"/>
        <w:rPr>
          <w:rFonts w:ascii="Calibri" w:hAnsi="Calibri"/>
        </w:rPr>
      </w:pPr>
      <w:r>
        <w:rPr>
          <w:rFonts w:ascii="Calibri" w:hAnsi="Calibri" w:hint="eastAsia"/>
        </w:rPr>
        <w:t>None.</w:t>
      </w:r>
    </w:p>
    <w:p w14:paraId="645F3F2A" w14:textId="77777777" w:rsidR="00895403" w:rsidRDefault="00895403" w:rsidP="00895403">
      <w:pPr>
        <w:pStyle w:val="AnnexHeading1"/>
        <w:numPr>
          <w:ilvl w:val="0"/>
          <w:numId w:val="6"/>
        </w:numPr>
        <w:rPr>
          <w:rFonts w:ascii="Calibri" w:hAnsi="Calibri"/>
        </w:rPr>
      </w:pPr>
      <w:r>
        <w:rPr>
          <w:rFonts w:ascii="Calibri" w:hAnsi="Calibri" w:hint="eastAsia"/>
        </w:rPr>
        <w:t>QEQUEST</w:t>
      </w:r>
    </w:p>
    <w:p w14:paraId="645F3F2B" w14:textId="77777777" w:rsidR="00895403" w:rsidRDefault="00895403" w:rsidP="00895403">
      <w:pPr>
        <w:widowControl w:val="0"/>
        <w:ind w:firstLineChars="200" w:firstLine="440"/>
        <w:jc w:val="both"/>
      </w:pPr>
      <w:r w:rsidRPr="00895403">
        <w:t>The committee is requested to r</w:t>
      </w:r>
      <w:r w:rsidR="005C4388">
        <w:t xml:space="preserve">eview the proposal and </w:t>
      </w:r>
      <w:r w:rsidR="005C4388">
        <w:rPr>
          <w:rFonts w:hint="eastAsia"/>
        </w:rPr>
        <w:t>focus on China's actions in the future development of RBN-DGNSS stations.</w:t>
      </w:r>
      <w:r w:rsidRPr="00895403">
        <w:t xml:space="preserve"> </w:t>
      </w:r>
    </w:p>
    <w:p w14:paraId="645F3F2C" w14:textId="77777777" w:rsidR="002F4970" w:rsidRDefault="002F4970" w:rsidP="002F4970">
      <w:pPr>
        <w:pStyle w:val="List1"/>
        <w:ind w:left="0" w:firstLineChars="200" w:firstLine="440"/>
        <w:jc w:val="left"/>
        <w:rPr>
          <w:rFonts w:eastAsia="SimSun"/>
          <w:lang w:eastAsia="zh-CN"/>
        </w:rPr>
      </w:pPr>
    </w:p>
    <w:p w14:paraId="645F3F2D" w14:textId="77777777" w:rsidR="00D7187A" w:rsidRDefault="00D7187A" w:rsidP="002F4970">
      <w:pPr>
        <w:pStyle w:val="List1"/>
        <w:ind w:left="0" w:firstLineChars="200" w:firstLine="440"/>
        <w:jc w:val="left"/>
        <w:rPr>
          <w:rFonts w:eastAsia="SimSun"/>
          <w:lang w:eastAsia="zh-CN"/>
        </w:rPr>
      </w:pPr>
    </w:p>
    <w:p w14:paraId="645F3F2E" w14:textId="77777777" w:rsidR="00D7187A" w:rsidRDefault="00D7187A" w:rsidP="002F4970">
      <w:pPr>
        <w:pStyle w:val="List1"/>
        <w:ind w:left="0" w:firstLineChars="200" w:firstLine="440"/>
        <w:jc w:val="left"/>
        <w:rPr>
          <w:rFonts w:eastAsiaTheme="minorEastAsia"/>
          <w:bCs/>
          <w:lang w:eastAsia="zh-CN"/>
        </w:rPr>
      </w:pPr>
      <w:r>
        <w:rPr>
          <w:rFonts w:hint="eastAsia"/>
          <w:bCs/>
        </w:rPr>
        <w:t>Appendix</w:t>
      </w:r>
      <w:r w:rsidRPr="00412783">
        <w:rPr>
          <w:rFonts w:hint="eastAsia"/>
        </w:rPr>
        <w:t xml:space="preserve"> </w:t>
      </w:r>
      <w:r>
        <w:rPr>
          <w:rFonts w:hint="eastAsia"/>
        </w:rPr>
        <w:t>A:</w:t>
      </w:r>
      <w:r w:rsidRPr="00412783">
        <w:rPr>
          <w:rFonts w:hint="eastAsia"/>
        </w:rPr>
        <w:t xml:space="preserve"> </w:t>
      </w:r>
      <w:r>
        <w:rPr>
          <w:rFonts w:hint="eastAsia"/>
        </w:rPr>
        <w:t>T</w:t>
      </w:r>
      <w:r w:rsidRPr="00412783">
        <w:rPr>
          <w:rFonts w:hint="eastAsia"/>
        </w:rPr>
        <w:t>he Beidou differential message data format</w:t>
      </w:r>
      <w:r>
        <w:rPr>
          <w:rFonts w:hint="eastAsia"/>
          <w:bCs/>
        </w:rPr>
        <w:t xml:space="preserve"> </w:t>
      </w:r>
    </w:p>
    <w:p w14:paraId="645F3F2F" w14:textId="77777777" w:rsidR="00D7187A" w:rsidRPr="00D7187A" w:rsidRDefault="00D7187A" w:rsidP="002F4970">
      <w:pPr>
        <w:pStyle w:val="List1"/>
        <w:ind w:left="0" w:firstLineChars="200" w:firstLine="440"/>
        <w:jc w:val="left"/>
        <w:rPr>
          <w:rFonts w:eastAsiaTheme="minorEastAsia"/>
          <w:lang w:eastAsia="zh-CN"/>
        </w:rPr>
        <w:sectPr w:rsidR="00D7187A" w:rsidRPr="00D7187A">
          <w:headerReference w:type="even" r:id="rId15"/>
          <w:headerReference w:type="default" r:id="rId16"/>
          <w:footerReference w:type="default" r:id="rId17"/>
          <w:headerReference w:type="first" r:id="rId18"/>
          <w:pgSz w:w="11906" w:h="16838"/>
          <w:pgMar w:top="1134" w:right="1134" w:bottom="1134" w:left="1134" w:header="709" w:footer="709" w:gutter="0"/>
          <w:cols w:space="720"/>
          <w:titlePg/>
          <w:docGrid w:linePitch="360"/>
        </w:sectPr>
      </w:pPr>
      <w:r>
        <w:rPr>
          <w:rFonts w:hint="eastAsia"/>
          <w:bCs/>
        </w:rPr>
        <w:t>Appendix</w:t>
      </w:r>
      <w:r>
        <w:rPr>
          <w:rFonts w:hint="eastAsia"/>
        </w:rPr>
        <w:t xml:space="preserve"> B</w:t>
      </w:r>
      <w:r>
        <w:rPr>
          <w:rFonts w:eastAsiaTheme="minorEastAsia" w:hint="eastAsia"/>
          <w:lang w:eastAsia="zh-CN"/>
        </w:rPr>
        <w:t>: T</w:t>
      </w:r>
      <w:r w:rsidRPr="00C22924">
        <w:t xml:space="preserve">echnical parameters of China </w:t>
      </w:r>
      <w:r>
        <w:rPr>
          <w:rFonts w:hint="eastAsia"/>
        </w:rPr>
        <w:t>maritime</w:t>
      </w:r>
      <w:r w:rsidRPr="00C22924">
        <w:t xml:space="preserve"> </w:t>
      </w:r>
      <w:r>
        <w:rPr>
          <w:rFonts w:hint="eastAsia"/>
        </w:rPr>
        <w:t>RBN-DGNSS</w:t>
      </w:r>
      <w:r w:rsidRPr="00C22924">
        <w:t xml:space="preserve"> station</w:t>
      </w:r>
    </w:p>
    <w:p w14:paraId="645F3F30" w14:textId="77777777" w:rsidR="002F4970" w:rsidRDefault="002F4970" w:rsidP="002F4970">
      <w:pPr>
        <w:pStyle w:val="Appendix"/>
        <w:ind w:left="360" w:firstLine="0"/>
      </w:pPr>
      <w:r>
        <w:rPr>
          <w:rFonts w:hint="eastAsia"/>
          <w:lang w:eastAsia="zh-CN"/>
        </w:rPr>
        <w:lastRenderedPageBreak/>
        <w:t>Appendix</w:t>
      </w:r>
    </w:p>
    <w:p w14:paraId="645F3F31" w14:textId="77777777" w:rsidR="002F4970" w:rsidRDefault="002F4970" w:rsidP="002F4970">
      <w:pPr>
        <w:pStyle w:val="Heading2"/>
        <w:numPr>
          <w:ilvl w:val="1"/>
          <w:numId w:val="0"/>
        </w:numPr>
        <w:jc w:val="center"/>
        <w:rPr>
          <w:rFonts w:ascii="Calibri" w:hAnsi="Calibri"/>
        </w:rPr>
      </w:pPr>
      <w:r>
        <w:rPr>
          <w:rFonts w:ascii="Calibri" w:hint="eastAsia"/>
          <w:bCs/>
        </w:rPr>
        <w:t>Appendix A</w:t>
      </w:r>
      <w:r w:rsidR="00923F13">
        <w:rPr>
          <w:rFonts w:ascii="Calibri" w:hint="eastAsia"/>
          <w:bCs/>
        </w:rPr>
        <w:t>:</w:t>
      </w:r>
      <w:r>
        <w:rPr>
          <w:rFonts w:ascii="Calibri" w:hint="eastAsia"/>
          <w:bCs/>
        </w:rPr>
        <w:t xml:space="preserve"> </w:t>
      </w:r>
      <w:r w:rsidR="00D7187A">
        <w:rPr>
          <w:rFonts w:ascii="Calibri" w:hAnsi="Calibri" w:hint="eastAsia"/>
        </w:rPr>
        <w:t>T</w:t>
      </w:r>
      <w:r w:rsidR="00D7187A" w:rsidRPr="00412783">
        <w:rPr>
          <w:rFonts w:ascii="Calibri" w:hAnsi="Calibri" w:hint="eastAsia"/>
        </w:rPr>
        <w:t>he B</w:t>
      </w:r>
      <w:r w:rsidR="00923F13">
        <w:rPr>
          <w:rFonts w:ascii="Calibri" w:hAnsi="Calibri" w:hint="eastAsia"/>
        </w:rPr>
        <w:t>DS</w:t>
      </w:r>
      <w:r w:rsidR="00D7187A" w:rsidRPr="00412783">
        <w:rPr>
          <w:rFonts w:ascii="Calibri" w:hAnsi="Calibri" w:hint="eastAsia"/>
        </w:rPr>
        <w:t xml:space="preserve"> differential message data format</w:t>
      </w:r>
    </w:p>
    <w:p w14:paraId="645F3F32" w14:textId="77777777" w:rsidR="00D7187A" w:rsidRDefault="00D7187A" w:rsidP="00923F13">
      <w:pPr>
        <w:pStyle w:val="AnnexHeading1"/>
      </w:pPr>
    </w:p>
    <w:p w14:paraId="645F3F33" w14:textId="77777777" w:rsidR="00923F13" w:rsidRDefault="00923F13" w:rsidP="00923F13">
      <w:pPr>
        <w:pStyle w:val="AnnexHeading1"/>
        <w:numPr>
          <w:ilvl w:val="0"/>
          <w:numId w:val="7"/>
        </w:numPr>
      </w:pPr>
      <w:r w:rsidRPr="00923F13">
        <w:t>message</w:t>
      </w:r>
      <w:r w:rsidR="00983512">
        <w:rPr>
          <w:rFonts w:hint="eastAsia"/>
        </w:rPr>
        <w:t xml:space="preserve"> type</w:t>
      </w:r>
      <w:r w:rsidRPr="00923F13">
        <w:t xml:space="preserve"> 41</w:t>
      </w:r>
    </w:p>
    <w:p w14:paraId="645F3F34" w14:textId="77777777" w:rsidR="00923F13" w:rsidRDefault="004E1BCB" w:rsidP="004E1BCB">
      <w:pPr>
        <w:widowControl w:val="0"/>
        <w:ind w:firstLineChars="200" w:firstLine="440"/>
        <w:jc w:val="both"/>
      </w:pPr>
      <w:r w:rsidRPr="004E1BCB">
        <w:t>The data format of differential message adopts RTCM (v2.3) standard, and the two words in the header are general data structure. BDS pseudo range correction message is type 41 message. See Figure 1 for format and table 1 for content.</w:t>
      </w:r>
    </w:p>
    <w:p w14:paraId="645F3F35" w14:textId="77777777" w:rsidR="00923F13" w:rsidRDefault="00983512" w:rsidP="00923F13">
      <w:pPr>
        <w:pStyle w:val="BodyText"/>
      </w:pPr>
      <w:r>
        <w:rPr>
          <w:noProof/>
        </w:rPr>
        <w:drawing>
          <wp:inline distT="0" distB="0" distL="0" distR="0" wp14:anchorId="645F414A" wp14:editId="645F414B">
            <wp:extent cx="6120130" cy="3534466"/>
            <wp:effectExtent l="19050" t="0" r="0" b="0"/>
            <wp:docPr id="39" name="图片 39" descr="C:\Users\wgd\AppData\Local\Temp\161180125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wgd\AppData\Local\Temp\1611801259(1).png"/>
                    <pic:cNvPicPr>
                      <a:picLocks noChangeAspect="1" noChangeArrowheads="1"/>
                    </pic:cNvPicPr>
                  </pic:nvPicPr>
                  <pic:blipFill>
                    <a:blip r:embed="rId19"/>
                    <a:srcRect/>
                    <a:stretch>
                      <a:fillRect/>
                    </a:stretch>
                  </pic:blipFill>
                  <pic:spPr bwMode="auto">
                    <a:xfrm>
                      <a:off x="0" y="0"/>
                      <a:ext cx="6120130" cy="3534466"/>
                    </a:xfrm>
                    <a:prstGeom prst="rect">
                      <a:avLst/>
                    </a:prstGeom>
                    <a:noFill/>
                    <a:ln w="9525">
                      <a:noFill/>
                      <a:miter lim="800000"/>
                      <a:headEnd/>
                      <a:tailEnd/>
                    </a:ln>
                  </pic:spPr>
                </pic:pic>
              </a:graphicData>
            </a:graphic>
          </wp:inline>
        </w:drawing>
      </w:r>
    </w:p>
    <w:p w14:paraId="645F3F36" w14:textId="77777777" w:rsidR="00983512" w:rsidRPr="00983512" w:rsidRDefault="00983512" w:rsidP="00983512">
      <w:pPr>
        <w:pStyle w:val="BodyText"/>
        <w:ind w:left="720" w:firstLine="0"/>
        <w:jc w:val="center"/>
        <w:rPr>
          <w:i/>
        </w:rPr>
      </w:pPr>
      <w:r w:rsidRPr="00983512">
        <w:rPr>
          <w:i/>
        </w:rPr>
        <w:t>Figure 1 message type 41 forma</w:t>
      </w:r>
      <w:r w:rsidRPr="00983512">
        <w:rPr>
          <w:rFonts w:hint="eastAsia"/>
          <w:i/>
        </w:rPr>
        <w:t>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8"/>
        <w:gridCol w:w="1843"/>
        <w:gridCol w:w="1417"/>
        <w:gridCol w:w="3271"/>
      </w:tblGrid>
      <w:tr w:rsidR="008E0BA3" w:rsidRPr="00206A87" w14:paraId="645F3F3B" w14:textId="77777777" w:rsidTr="00947FFE">
        <w:trPr>
          <w:cantSplit/>
          <w:trHeight w:hRule="exact" w:val="708"/>
          <w:jc w:val="center"/>
        </w:trPr>
        <w:tc>
          <w:tcPr>
            <w:tcW w:w="1998" w:type="dxa"/>
            <w:vAlign w:val="center"/>
          </w:tcPr>
          <w:p w14:paraId="645F3F37" w14:textId="77777777" w:rsidR="008E0BA3" w:rsidRPr="00206A87" w:rsidRDefault="008E0BA3" w:rsidP="00306037">
            <w:pPr>
              <w:spacing w:before="0" w:after="40"/>
              <w:ind w:left="0" w:firstLine="0"/>
              <w:jc w:val="center"/>
              <w:rPr>
                <w:rFonts w:ascii="SimSun" w:hAnsi="SimSun"/>
                <w:sz w:val="18"/>
                <w:szCs w:val="18"/>
              </w:rPr>
            </w:pPr>
            <w:r>
              <w:rPr>
                <w:rFonts w:ascii="SimSun" w:hAnsi="SimSun" w:hint="eastAsia"/>
                <w:sz w:val="18"/>
                <w:szCs w:val="18"/>
              </w:rPr>
              <w:t>PARAMETER</w:t>
            </w:r>
          </w:p>
        </w:tc>
        <w:tc>
          <w:tcPr>
            <w:tcW w:w="1843" w:type="dxa"/>
            <w:vAlign w:val="center"/>
          </w:tcPr>
          <w:p w14:paraId="645F3F38" w14:textId="77777777" w:rsidR="008E0BA3" w:rsidRPr="00206A87" w:rsidRDefault="008E0BA3" w:rsidP="00306037">
            <w:pPr>
              <w:spacing w:before="0" w:after="40"/>
              <w:ind w:left="0" w:firstLine="0"/>
              <w:jc w:val="center"/>
              <w:rPr>
                <w:rFonts w:ascii="SimSun" w:hAnsi="SimSun"/>
                <w:sz w:val="18"/>
                <w:szCs w:val="18"/>
              </w:rPr>
            </w:pPr>
            <w:r>
              <w:rPr>
                <w:rFonts w:ascii="SimSun" w:hAnsi="SimSun" w:hint="eastAsia"/>
                <w:sz w:val="18"/>
                <w:szCs w:val="18"/>
              </w:rPr>
              <w:t>NUMBER OF BITS</w:t>
            </w:r>
          </w:p>
        </w:tc>
        <w:tc>
          <w:tcPr>
            <w:tcW w:w="1417" w:type="dxa"/>
            <w:vAlign w:val="center"/>
          </w:tcPr>
          <w:p w14:paraId="645F3F39" w14:textId="77777777" w:rsidR="008E0BA3" w:rsidRPr="00206A87" w:rsidRDefault="008E0BA3" w:rsidP="00306037">
            <w:pPr>
              <w:spacing w:before="0" w:after="40" w:line="240" w:lineRule="exact"/>
              <w:ind w:left="0" w:firstLine="0"/>
              <w:jc w:val="center"/>
              <w:rPr>
                <w:rFonts w:ascii="SimSun" w:hAnsi="SimSun"/>
                <w:sz w:val="18"/>
                <w:szCs w:val="18"/>
              </w:rPr>
            </w:pPr>
            <w:r>
              <w:rPr>
                <w:rFonts w:ascii="SimSun" w:hAnsi="SimSun" w:hint="eastAsia"/>
                <w:sz w:val="18"/>
                <w:szCs w:val="18"/>
              </w:rPr>
              <w:t>UNITS</w:t>
            </w:r>
          </w:p>
        </w:tc>
        <w:tc>
          <w:tcPr>
            <w:tcW w:w="3271" w:type="dxa"/>
            <w:vAlign w:val="center"/>
          </w:tcPr>
          <w:p w14:paraId="645F3F3A" w14:textId="77777777" w:rsidR="008E0BA3" w:rsidRPr="00206A87" w:rsidRDefault="008E0BA3" w:rsidP="00306037">
            <w:pPr>
              <w:spacing w:before="0" w:after="40"/>
              <w:ind w:left="0" w:firstLine="0"/>
              <w:jc w:val="center"/>
              <w:rPr>
                <w:rFonts w:ascii="SimSun" w:hAnsi="SimSun"/>
                <w:sz w:val="18"/>
                <w:szCs w:val="18"/>
              </w:rPr>
            </w:pPr>
            <w:r>
              <w:rPr>
                <w:rFonts w:ascii="SimSun" w:hAnsi="SimSun" w:hint="eastAsia"/>
                <w:sz w:val="18"/>
                <w:szCs w:val="18"/>
              </w:rPr>
              <w:t>RANGE</w:t>
            </w:r>
          </w:p>
        </w:tc>
      </w:tr>
      <w:tr w:rsidR="008E0BA3" w:rsidRPr="00206A87" w14:paraId="645F3F40" w14:textId="77777777" w:rsidTr="00947FFE">
        <w:trPr>
          <w:cantSplit/>
          <w:trHeight w:hRule="exact" w:val="292"/>
          <w:jc w:val="center"/>
        </w:trPr>
        <w:tc>
          <w:tcPr>
            <w:tcW w:w="1998" w:type="dxa"/>
            <w:vAlign w:val="center"/>
          </w:tcPr>
          <w:p w14:paraId="645F3F3C" w14:textId="77777777" w:rsidR="008E0BA3" w:rsidRPr="00206A87" w:rsidRDefault="008E0BA3" w:rsidP="008E0BA3">
            <w:pPr>
              <w:spacing w:before="0" w:after="40"/>
              <w:ind w:left="0" w:firstLine="0"/>
              <w:jc w:val="center"/>
              <w:rPr>
                <w:rFonts w:ascii="SimSun" w:hAnsi="SimSun"/>
                <w:sz w:val="18"/>
                <w:szCs w:val="18"/>
              </w:rPr>
            </w:pPr>
            <w:r>
              <w:rPr>
                <w:rFonts w:ascii="SimSun" w:hAnsi="SimSun"/>
                <w:sz w:val="18"/>
                <w:szCs w:val="18"/>
              </w:rPr>
              <w:t>BDS ID</w:t>
            </w:r>
          </w:p>
        </w:tc>
        <w:tc>
          <w:tcPr>
            <w:tcW w:w="1843" w:type="dxa"/>
            <w:vAlign w:val="center"/>
          </w:tcPr>
          <w:p w14:paraId="645F3F3D"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4</w:t>
            </w:r>
          </w:p>
        </w:tc>
        <w:tc>
          <w:tcPr>
            <w:tcW w:w="1417" w:type="dxa"/>
            <w:vAlign w:val="center"/>
          </w:tcPr>
          <w:p w14:paraId="645F3F3E"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1</w:t>
            </w:r>
          </w:p>
        </w:tc>
        <w:tc>
          <w:tcPr>
            <w:tcW w:w="3271" w:type="dxa"/>
            <w:vAlign w:val="center"/>
          </w:tcPr>
          <w:p w14:paraId="645F3F3F" w14:textId="77777777" w:rsidR="008E0BA3" w:rsidRPr="00206A87" w:rsidRDefault="008E0BA3" w:rsidP="008E0BA3">
            <w:pPr>
              <w:spacing w:before="0" w:after="40"/>
              <w:ind w:left="0" w:firstLine="0"/>
              <w:rPr>
                <w:rFonts w:ascii="SimSun" w:hAnsi="SimSun"/>
                <w:sz w:val="18"/>
                <w:szCs w:val="18"/>
              </w:rPr>
            </w:pPr>
            <w:r>
              <w:rPr>
                <w:rFonts w:ascii="SimSun" w:hAnsi="SimSun"/>
                <w:sz w:val="18"/>
                <w:szCs w:val="18"/>
              </w:rPr>
              <w:t>BDS</w:t>
            </w:r>
            <w:r>
              <w:rPr>
                <w:rFonts w:ascii="SimSun" w:hAnsi="SimSun" w:hint="eastAsia"/>
                <w:sz w:val="18"/>
                <w:szCs w:val="18"/>
              </w:rPr>
              <w:t>:</w:t>
            </w:r>
            <w:r>
              <w:rPr>
                <w:rFonts w:ascii="SimSun" w:hAnsi="SimSun"/>
                <w:sz w:val="18"/>
                <w:szCs w:val="18"/>
              </w:rPr>
              <w:t>0110</w:t>
            </w:r>
          </w:p>
        </w:tc>
      </w:tr>
      <w:tr w:rsidR="008E0BA3" w:rsidRPr="00206A87" w14:paraId="645F3F45" w14:textId="77777777" w:rsidTr="00947FFE">
        <w:trPr>
          <w:cantSplit/>
          <w:trHeight w:hRule="exact" w:val="283"/>
          <w:jc w:val="center"/>
        </w:trPr>
        <w:tc>
          <w:tcPr>
            <w:tcW w:w="1998" w:type="dxa"/>
            <w:vAlign w:val="center"/>
          </w:tcPr>
          <w:p w14:paraId="645F3F41" w14:textId="77777777" w:rsidR="008E0BA3" w:rsidRPr="00206A87" w:rsidRDefault="008E0BA3" w:rsidP="008E0BA3">
            <w:pPr>
              <w:spacing w:before="0" w:after="40"/>
              <w:ind w:left="0" w:firstLine="0"/>
              <w:jc w:val="center"/>
              <w:rPr>
                <w:rFonts w:ascii="SimSun" w:hAnsi="SimSun"/>
                <w:sz w:val="18"/>
                <w:szCs w:val="18"/>
              </w:rPr>
            </w:pPr>
            <w:r>
              <w:rPr>
                <w:rFonts w:ascii="SimSun" w:hAnsi="SimSun"/>
                <w:sz w:val="18"/>
                <w:szCs w:val="18"/>
              </w:rPr>
              <w:t>BDS</w:t>
            </w:r>
            <w:r>
              <w:rPr>
                <w:rFonts w:ascii="SimSun" w:hAnsi="SimSun" w:hint="eastAsia"/>
                <w:sz w:val="18"/>
                <w:szCs w:val="18"/>
              </w:rPr>
              <w:t xml:space="preserve"> SIGNAL </w:t>
            </w:r>
            <w:r>
              <w:rPr>
                <w:rFonts w:ascii="SimSun" w:hAnsi="SimSun"/>
                <w:sz w:val="18"/>
                <w:szCs w:val="18"/>
              </w:rPr>
              <w:t>ID</w:t>
            </w:r>
          </w:p>
        </w:tc>
        <w:tc>
          <w:tcPr>
            <w:tcW w:w="1843" w:type="dxa"/>
            <w:vAlign w:val="center"/>
          </w:tcPr>
          <w:p w14:paraId="645F3F42"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4</w:t>
            </w:r>
          </w:p>
        </w:tc>
        <w:tc>
          <w:tcPr>
            <w:tcW w:w="1417" w:type="dxa"/>
            <w:vAlign w:val="center"/>
          </w:tcPr>
          <w:p w14:paraId="645F3F43"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1</w:t>
            </w:r>
          </w:p>
        </w:tc>
        <w:tc>
          <w:tcPr>
            <w:tcW w:w="3271" w:type="dxa"/>
            <w:vAlign w:val="center"/>
          </w:tcPr>
          <w:p w14:paraId="645F3F44" w14:textId="77777777" w:rsidR="008E0BA3" w:rsidRPr="00206A87" w:rsidRDefault="008E0BA3" w:rsidP="008E0BA3">
            <w:pPr>
              <w:spacing w:before="0" w:after="40"/>
              <w:ind w:left="0" w:firstLine="0"/>
              <w:rPr>
                <w:rFonts w:ascii="SimSun" w:hAnsi="SimSun"/>
                <w:sz w:val="18"/>
                <w:szCs w:val="18"/>
              </w:rPr>
            </w:pPr>
            <w:r>
              <w:rPr>
                <w:rFonts w:ascii="SimSun" w:hAnsi="SimSun"/>
                <w:sz w:val="18"/>
                <w:szCs w:val="18"/>
              </w:rPr>
              <w:t>0</w:t>
            </w:r>
            <w:r>
              <w:rPr>
                <w:rFonts w:ascii="SimSun" w:hAnsi="SimSun" w:hint="eastAsia"/>
                <w:sz w:val="18"/>
                <w:szCs w:val="18"/>
              </w:rPr>
              <w:t>～</w:t>
            </w:r>
            <w:r>
              <w:rPr>
                <w:rFonts w:ascii="SimSun" w:hAnsi="SimSun"/>
                <w:sz w:val="18"/>
                <w:szCs w:val="18"/>
              </w:rPr>
              <w:t>15，</w:t>
            </w:r>
            <w:r>
              <w:rPr>
                <w:rFonts w:ascii="SimSun" w:hAnsi="SimSun" w:hint="eastAsia"/>
                <w:sz w:val="18"/>
                <w:szCs w:val="18"/>
              </w:rPr>
              <w:t>as shown in table 2</w:t>
            </w:r>
          </w:p>
        </w:tc>
      </w:tr>
      <w:tr w:rsidR="008E0BA3" w:rsidRPr="00206A87" w14:paraId="645F3F4A" w14:textId="77777777" w:rsidTr="00947FFE">
        <w:trPr>
          <w:cantSplit/>
          <w:trHeight w:hRule="exact" w:val="274"/>
          <w:jc w:val="center"/>
        </w:trPr>
        <w:tc>
          <w:tcPr>
            <w:tcW w:w="1998" w:type="dxa"/>
            <w:vAlign w:val="center"/>
          </w:tcPr>
          <w:p w14:paraId="645F3F46" w14:textId="77777777" w:rsidR="008E0BA3" w:rsidRPr="00206A87" w:rsidRDefault="008E0BA3" w:rsidP="00306037">
            <w:pPr>
              <w:spacing w:before="0" w:after="40"/>
              <w:ind w:left="0" w:firstLine="0"/>
              <w:jc w:val="center"/>
              <w:rPr>
                <w:rFonts w:ascii="SimSun" w:hAnsi="SimSun"/>
                <w:sz w:val="18"/>
                <w:szCs w:val="18"/>
              </w:rPr>
            </w:pPr>
            <w:r>
              <w:rPr>
                <w:rFonts w:ascii="SimSun" w:hAnsi="SimSun" w:hint="eastAsia"/>
                <w:sz w:val="18"/>
                <w:szCs w:val="18"/>
              </w:rPr>
              <w:t>EPHEMERIS ID</w:t>
            </w:r>
          </w:p>
        </w:tc>
        <w:tc>
          <w:tcPr>
            <w:tcW w:w="1843" w:type="dxa"/>
            <w:vAlign w:val="center"/>
          </w:tcPr>
          <w:p w14:paraId="645F3F47"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2</w:t>
            </w:r>
          </w:p>
        </w:tc>
        <w:tc>
          <w:tcPr>
            <w:tcW w:w="1417" w:type="dxa"/>
            <w:vAlign w:val="center"/>
          </w:tcPr>
          <w:p w14:paraId="645F3F48"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1</w:t>
            </w:r>
          </w:p>
        </w:tc>
        <w:tc>
          <w:tcPr>
            <w:tcW w:w="3271" w:type="dxa"/>
            <w:vAlign w:val="center"/>
          </w:tcPr>
          <w:p w14:paraId="645F3F49" w14:textId="77777777" w:rsidR="008E0BA3" w:rsidRPr="00206A87" w:rsidRDefault="008E0BA3" w:rsidP="008E0BA3">
            <w:pPr>
              <w:spacing w:before="0" w:after="40"/>
              <w:ind w:left="0" w:firstLine="0"/>
              <w:rPr>
                <w:rFonts w:ascii="SimSun" w:hAnsi="SimSun"/>
                <w:sz w:val="18"/>
                <w:szCs w:val="18"/>
              </w:rPr>
            </w:pPr>
            <w:r>
              <w:rPr>
                <w:rFonts w:ascii="SimSun" w:hAnsi="SimSun"/>
                <w:sz w:val="18"/>
                <w:szCs w:val="18"/>
              </w:rPr>
              <w:t>0</w:t>
            </w:r>
            <w:r>
              <w:rPr>
                <w:rFonts w:ascii="SimSun" w:hAnsi="SimSun" w:hint="eastAsia"/>
                <w:sz w:val="18"/>
                <w:szCs w:val="18"/>
              </w:rPr>
              <w:t>～</w:t>
            </w:r>
            <w:r>
              <w:rPr>
                <w:rFonts w:ascii="SimSun" w:hAnsi="SimSun"/>
                <w:sz w:val="18"/>
                <w:szCs w:val="18"/>
              </w:rPr>
              <w:t>3，</w:t>
            </w:r>
            <w:r>
              <w:rPr>
                <w:rFonts w:ascii="SimSun" w:hAnsi="SimSun" w:hint="eastAsia"/>
                <w:sz w:val="18"/>
                <w:szCs w:val="18"/>
              </w:rPr>
              <w:t>as shown in table 3</w:t>
            </w:r>
          </w:p>
        </w:tc>
      </w:tr>
      <w:tr w:rsidR="008E0BA3" w:rsidRPr="00206A87" w14:paraId="645F3F4F" w14:textId="77777777" w:rsidTr="00947FFE">
        <w:trPr>
          <w:cantSplit/>
          <w:trHeight w:hRule="exact" w:val="265"/>
          <w:jc w:val="center"/>
        </w:trPr>
        <w:tc>
          <w:tcPr>
            <w:tcW w:w="1998" w:type="dxa"/>
            <w:vAlign w:val="center"/>
          </w:tcPr>
          <w:p w14:paraId="645F3F4B" w14:textId="77777777" w:rsidR="008E0BA3" w:rsidRPr="00206A87" w:rsidRDefault="00D842B8" w:rsidP="00306037">
            <w:pPr>
              <w:spacing w:before="0" w:after="40"/>
              <w:ind w:left="0" w:firstLine="0"/>
              <w:jc w:val="center"/>
              <w:rPr>
                <w:rFonts w:ascii="SimSun" w:hAnsi="SimSun"/>
                <w:sz w:val="18"/>
                <w:szCs w:val="18"/>
              </w:rPr>
            </w:pPr>
            <w:r>
              <w:rPr>
                <w:rFonts w:ascii="SimSun" w:hAnsi="SimSun" w:hint="eastAsia"/>
                <w:sz w:val="18"/>
                <w:szCs w:val="18"/>
              </w:rPr>
              <w:t>USE flag</w:t>
            </w:r>
          </w:p>
        </w:tc>
        <w:tc>
          <w:tcPr>
            <w:tcW w:w="1843" w:type="dxa"/>
            <w:vAlign w:val="center"/>
          </w:tcPr>
          <w:p w14:paraId="645F3F4C"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2</w:t>
            </w:r>
          </w:p>
        </w:tc>
        <w:tc>
          <w:tcPr>
            <w:tcW w:w="1417" w:type="dxa"/>
            <w:vAlign w:val="center"/>
          </w:tcPr>
          <w:p w14:paraId="645F3F4D"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1</w:t>
            </w:r>
          </w:p>
        </w:tc>
        <w:tc>
          <w:tcPr>
            <w:tcW w:w="3271" w:type="dxa"/>
            <w:vAlign w:val="center"/>
          </w:tcPr>
          <w:p w14:paraId="645F3F4E" w14:textId="77777777" w:rsidR="008E0BA3" w:rsidRPr="00206A87" w:rsidRDefault="008E0BA3" w:rsidP="00D842B8">
            <w:pPr>
              <w:spacing w:before="0" w:after="40"/>
              <w:ind w:left="0" w:firstLine="0"/>
              <w:rPr>
                <w:rFonts w:ascii="SimSun" w:hAnsi="SimSun"/>
                <w:sz w:val="18"/>
                <w:szCs w:val="18"/>
              </w:rPr>
            </w:pPr>
            <w:r>
              <w:rPr>
                <w:rFonts w:ascii="SimSun" w:hAnsi="SimSun"/>
                <w:sz w:val="18"/>
                <w:szCs w:val="18"/>
              </w:rPr>
              <w:t>0</w:t>
            </w:r>
            <w:r>
              <w:rPr>
                <w:rFonts w:ascii="SimSun" w:hAnsi="SimSun" w:hint="eastAsia"/>
                <w:sz w:val="18"/>
                <w:szCs w:val="18"/>
              </w:rPr>
              <w:t>～</w:t>
            </w:r>
            <w:r>
              <w:rPr>
                <w:rFonts w:ascii="SimSun" w:hAnsi="SimSun"/>
                <w:sz w:val="18"/>
                <w:szCs w:val="18"/>
              </w:rPr>
              <w:t>3，</w:t>
            </w:r>
            <w:r w:rsidR="00D842B8">
              <w:rPr>
                <w:rFonts w:ascii="SimSun" w:hAnsi="SimSun" w:hint="eastAsia"/>
                <w:sz w:val="18"/>
                <w:szCs w:val="18"/>
              </w:rPr>
              <w:t>as shown in table 4</w:t>
            </w:r>
          </w:p>
        </w:tc>
      </w:tr>
      <w:tr w:rsidR="008E0BA3" w:rsidRPr="00206A87" w14:paraId="645F3F54" w14:textId="77777777" w:rsidTr="00947FFE">
        <w:trPr>
          <w:cantSplit/>
          <w:trHeight w:hRule="exact" w:val="507"/>
          <w:jc w:val="center"/>
        </w:trPr>
        <w:tc>
          <w:tcPr>
            <w:tcW w:w="1998" w:type="dxa"/>
            <w:vAlign w:val="center"/>
          </w:tcPr>
          <w:p w14:paraId="645F3F50" w14:textId="77777777" w:rsidR="008E0BA3" w:rsidRPr="00206A87" w:rsidRDefault="00D842B8" w:rsidP="00306037">
            <w:pPr>
              <w:spacing w:before="0" w:after="40"/>
              <w:ind w:left="0" w:firstLine="0"/>
              <w:jc w:val="center"/>
              <w:rPr>
                <w:rFonts w:ascii="SimSun" w:hAnsi="SimSun"/>
                <w:sz w:val="18"/>
                <w:szCs w:val="18"/>
              </w:rPr>
            </w:pPr>
            <w:r>
              <w:rPr>
                <w:rFonts w:ascii="SimSun" w:hAnsi="SimSun" w:hint="eastAsia"/>
                <w:sz w:val="18"/>
                <w:szCs w:val="18"/>
              </w:rPr>
              <w:t>IONO PRESENT</w:t>
            </w:r>
          </w:p>
        </w:tc>
        <w:tc>
          <w:tcPr>
            <w:tcW w:w="1843" w:type="dxa"/>
            <w:vAlign w:val="center"/>
          </w:tcPr>
          <w:p w14:paraId="645F3F51"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1</w:t>
            </w:r>
          </w:p>
        </w:tc>
        <w:tc>
          <w:tcPr>
            <w:tcW w:w="1417" w:type="dxa"/>
            <w:vAlign w:val="center"/>
          </w:tcPr>
          <w:p w14:paraId="645F3F52" w14:textId="77777777" w:rsidR="008E0BA3" w:rsidRPr="00206A87" w:rsidRDefault="008E0BA3" w:rsidP="00306037">
            <w:pPr>
              <w:spacing w:before="0" w:after="40"/>
              <w:ind w:left="0" w:firstLine="0"/>
              <w:jc w:val="center"/>
              <w:rPr>
                <w:rFonts w:ascii="SimSun" w:hAnsi="SimSun"/>
                <w:sz w:val="18"/>
                <w:szCs w:val="18"/>
              </w:rPr>
            </w:pPr>
            <w:r>
              <w:rPr>
                <w:rFonts w:ascii="SimSun" w:hAnsi="SimSun" w:hint="eastAsia"/>
                <w:sz w:val="18"/>
                <w:szCs w:val="18"/>
              </w:rPr>
              <w:t>—</w:t>
            </w:r>
          </w:p>
        </w:tc>
        <w:tc>
          <w:tcPr>
            <w:tcW w:w="3271" w:type="dxa"/>
            <w:vAlign w:val="center"/>
          </w:tcPr>
          <w:p w14:paraId="645F3F53" w14:textId="77777777" w:rsidR="008E0BA3" w:rsidRPr="00206A87" w:rsidRDefault="008E0BA3" w:rsidP="00D842B8">
            <w:pPr>
              <w:spacing w:before="0" w:after="40" w:line="240" w:lineRule="exact"/>
              <w:ind w:left="0" w:firstLine="0"/>
              <w:rPr>
                <w:rFonts w:ascii="SimSun" w:hAnsi="SimSun"/>
                <w:sz w:val="18"/>
                <w:szCs w:val="18"/>
              </w:rPr>
            </w:pPr>
            <w:r>
              <w:rPr>
                <w:rFonts w:ascii="SimSun" w:hAnsi="SimSun"/>
                <w:sz w:val="18"/>
                <w:szCs w:val="18"/>
              </w:rPr>
              <w:t>0</w:t>
            </w:r>
            <w:r>
              <w:rPr>
                <w:rFonts w:ascii="SimSun" w:hAnsi="SimSun" w:hint="eastAsia"/>
                <w:sz w:val="18"/>
                <w:szCs w:val="18"/>
              </w:rPr>
              <w:t>：</w:t>
            </w:r>
            <w:r w:rsidR="00D842B8">
              <w:rPr>
                <w:rFonts w:ascii="SimSun" w:hAnsi="SimSun" w:hint="eastAsia"/>
                <w:sz w:val="18"/>
                <w:szCs w:val="18"/>
              </w:rPr>
              <w:t>IONOSPHERIC DELAY not present in the messeage</w:t>
            </w:r>
          </w:p>
        </w:tc>
      </w:tr>
      <w:tr w:rsidR="008E0BA3" w:rsidRPr="00206A87" w14:paraId="645F3F59" w14:textId="77777777" w:rsidTr="00947FFE">
        <w:trPr>
          <w:cantSplit/>
          <w:trHeight w:hRule="exact" w:val="713"/>
          <w:jc w:val="center"/>
        </w:trPr>
        <w:tc>
          <w:tcPr>
            <w:tcW w:w="1998" w:type="dxa"/>
            <w:vAlign w:val="center"/>
          </w:tcPr>
          <w:p w14:paraId="645F3F55" w14:textId="77777777" w:rsidR="008E0BA3" w:rsidRPr="00206A87" w:rsidRDefault="00D842B8" w:rsidP="00306037">
            <w:pPr>
              <w:spacing w:before="0" w:after="40"/>
              <w:ind w:left="0" w:firstLine="0"/>
              <w:jc w:val="center"/>
              <w:rPr>
                <w:rFonts w:ascii="SimSun" w:hAnsi="SimSun"/>
                <w:sz w:val="18"/>
                <w:szCs w:val="18"/>
              </w:rPr>
            </w:pPr>
            <w:r>
              <w:rPr>
                <w:rFonts w:ascii="SimSun" w:hAnsi="SimSun" w:hint="eastAsia"/>
                <w:sz w:val="18"/>
                <w:szCs w:val="18"/>
              </w:rPr>
              <w:t xml:space="preserve">SAT </w:t>
            </w:r>
            <w:r w:rsidR="008E0BA3">
              <w:rPr>
                <w:rFonts w:ascii="SimSun" w:hAnsi="SimSun"/>
                <w:sz w:val="18"/>
                <w:szCs w:val="18"/>
              </w:rPr>
              <w:t>ID</w:t>
            </w:r>
          </w:p>
        </w:tc>
        <w:tc>
          <w:tcPr>
            <w:tcW w:w="1843" w:type="dxa"/>
            <w:vAlign w:val="center"/>
          </w:tcPr>
          <w:p w14:paraId="645F3F56"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6</w:t>
            </w:r>
          </w:p>
        </w:tc>
        <w:tc>
          <w:tcPr>
            <w:tcW w:w="1417" w:type="dxa"/>
            <w:vAlign w:val="center"/>
          </w:tcPr>
          <w:p w14:paraId="645F3F57"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1</w:t>
            </w:r>
          </w:p>
        </w:tc>
        <w:tc>
          <w:tcPr>
            <w:tcW w:w="3271" w:type="dxa"/>
            <w:vAlign w:val="center"/>
          </w:tcPr>
          <w:p w14:paraId="645F3F58" w14:textId="77777777" w:rsidR="008E0BA3" w:rsidRPr="00206A87" w:rsidRDefault="008E0BA3" w:rsidP="00D842B8">
            <w:pPr>
              <w:spacing w:before="0" w:after="40"/>
              <w:ind w:left="0" w:firstLine="0"/>
              <w:rPr>
                <w:rFonts w:ascii="SimSun" w:hAnsi="SimSun"/>
                <w:sz w:val="18"/>
                <w:szCs w:val="18"/>
              </w:rPr>
            </w:pPr>
            <w:r>
              <w:rPr>
                <w:rFonts w:ascii="SimSun" w:hAnsi="SimSun"/>
                <w:color w:val="000000"/>
                <w:sz w:val="18"/>
                <w:szCs w:val="18"/>
              </w:rPr>
              <w:t>BDS</w:t>
            </w:r>
            <w:r w:rsidR="00D842B8">
              <w:rPr>
                <w:rFonts w:ascii="SimSun" w:hAnsi="SimSun" w:hint="eastAsia"/>
                <w:color w:val="000000"/>
                <w:sz w:val="18"/>
                <w:szCs w:val="18"/>
              </w:rPr>
              <w:t xml:space="preserve"> SAT </w:t>
            </w:r>
            <w:r>
              <w:rPr>
                <w:rFonts w:ascii="SimSun" w:hAnsi="SimSun"/>
                <w:color w:val="000000"/>
                <w:sz w:val="18"/>
                <w:szCs w:val="18"/>
              </w:rPr>
              <w:t>ID</w:t>
            </w:r>
            <w:r w:rsidR="00D842B8">
              <w:rPr>
                <w:rFonts w:ascii="SimSun" w:hAnsi="SimSun" w:hint="eastAsia"/>
                <w:color w:val="000000"/>
                <w:sz w:val="18"/>
                <w:szCs w:val="18"/>
              </w:rPr>
              <w:t>:</w:t>
            </w:r>
            <w:r w:rsidR="00D842B8">
              <w:rPr>
                <w:rFonts w:ascii="SimSun" w:hAnsi="SimSun"/>
                <w:color w:val="000000"/>
                <w:sz w:val="18"/>
                <w:szCs w:val="18"/>
              </w:rPr>
              <w:t xml:space="preserve"> </w:t>
            </w:r>
            <w:r>
              <w:rPr>
                <w:rFonts w:ascii="SimSun" w:hAnsi="SimSun"/>
                <w:color w:val="000000"/>
                <w:sz w:val="18"/>
                <w:szCs w:val="18"/>
              </w:rPr>
              <w:t>1</w:t>
            </w:r>
            <w:r>
              <w:rPr>
                <w:rFonts w:ascii="SimSun" w:hAnsi="SimSun" w:hint="eastAsia"/>
                <w:sz w:val="18"/>
                <w:szCs w:val="18"/>
              </w:rPr>
              <w:t>～</w:t>
            </w:r>
            <w:r>
              <w:rPr>
                <w:rFonts w:ascii="SimSun" w:hAnsi="SimSun"/>
                <w:color w:val="000000"/>
                <w:sz w:val="18"/>
                <w:szCs w:val="18"/>
              </w:rPr>
              <w:t>63，</w:t>
            </w:r>
            <w:r w:rsidR="00D842B8">
              <w:rPr>
                <w:rFonts w:ascii="SimSun" w:hAnsi="SimSun" w:hint="eastAsia"/>
                <w:color w:val="000000"/>
                <w:sz w:val="18"/>
                <w:szCs w:val="18"/>
              </w:rPr>
              <w:t>c</w:t>
            </w:r>
            <w:r w:rsidR="00D842B8" w:rsidRPr="00D842B8">
              <w:rPr>
                <w:rFonts w:ascii="SimSun" w:hAnsi="SimSun"/>
                <w:color w:val="000000"/>
                <w:sz w:val="18"/>
                <w:szCs w:val="18"/>
              </w:rPr>
              <w:t>orresponding to BDS satellite PRN code, satellite ID "0" is not available</w:t>
            </w:r>
          </w:p>
        </w:tc>
      </w:tr>
      <w:tr w:rsidR="008E0BA3" w:rsidRPr="00206A87" w14:paraId="645F3F5E" w14:textId="77777777" w:rsidTr="00947FFE">
        <w:trPr>
          <w:cantSplit/>
          <w:trHeight w:hRule="exact" w:val="637"/>
          <w:jc w:val="center"/>
        </w:trPr>
        <w:tc>
          <w:tcPr>
            <w:tcW w:w="1998" w:type="dxa"/>
            <w:vAlign w:val="center"/>
          </w:tcPr>
          <w:p w14:paraId="645F3F5A"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UDRE</w:t>
            </w:r>
          </w:p>
        </w:tc>
        <w:tc>
          <w:tcPr>
            <w:tcW w:w="1843" w:type="dxa"/>
            <w:vAlign w:val="center"/>
          </w:tcPr>
          <w:p w14:paraId="645F3F5B"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4</w:t>
            </w:r>
          </w:p>
        </w:tc>
        <w:tc>
          <w:tcPr>
            <w:tcW w:w="1417" w:type="dxa"/>
            <w:vAlign w:val="center"/>
          </w:tcPr>
          <w:p w14:paraId="645F3F5C" w14:textId="77777777" w:rsidR="008E0BA3" w:rsidRPr="00D842B8" w:rsidRDefault="00947FFE" w:rsidP="00947FFE">
            <w:pPr>
              <w:spacing w:before="0" w:after="40"/>
              <w:ind w:left="0" w:firstLine="0"/>
              <w:jc w:val="center"/>
              <w:rPr>
                <w:rFonts w:ascii="SimSun" w:hAnsi="SimSun"/>
                <w:color w:val="FF0000"/>
                <w:sz w:val="18"/>
                <w:szCs w:val="18"/>
              </w:rPr>
            </w:pPr>
            <w:r>
              <w:rPr>
                <w:rFonts w:ascii="SimSun" w:hAnsi="SimSun" w:hint="eastAsia"/>
                <w:sz w:val="18"/>
                <w:szCs w:val="18"/>
              </w:rPr>
              <w:t>as shown in table 5</w:t>
            </w:r>
          </w:p>
        </w:tc>
        <w:tc>
          <w:tcPr>
            <w:tcW w:w="3271" w:type="dxa"/>
            <w:vAlign w:val="center"/>
          </w:tcPr>
          <w:p w14:paraId="645F3F5D" w14:textId="77777777" w:rsidR="008E0BA3" w:rsidRPr="00206A87" w:rsidRDefault="00D842B8" w:rsidP="00306037">
            <w:pPr>
              <w:spacing w:before="0" w:after="40"/>
              <w:ind w:left="0" w:firstLine="0"/>
              <w:rPr>
                <w:rFonts w:ascii="SimSun" w:hAnsi="SimSun"/>
                <w:sz w:val="18"/>
                <w:szCs w:val="18"/>
              </w:rPr>
            </w:pPr>
            <w:r w:rsidRPr="00D842B8">
              <w:rPr>
                <w:rFonts w:ascii="SimSun" w:hAnsi="SimSun"/>
                <w:sz w:val="18"/>
                <w:szCs w:val="18"/>
              </w:rPr>
              <w:t>16 states</w:t>
            </w:r>
          </w:p>
        </w:tc>
      </w:tr>
      <w:tr w:rsidR="008E0BA3" w:rsidRPr="00206A87" w14:paraId="645F3F63" w14:textId="77777777" w:rsidTr="00947FFE">
        <w:trPr>
          <w:cantSplit/>
          <w:trHeight w:hRule="exact" w:val="281"/>
          <w:jc w:val="center"/>
        </w:trPr>
        <w:tc>
          <w:tcPr>
            <w:tcW w:w="1998" w:type="dxa"/>
            <w:vAlign w:val="center"/>
          </w:tcPr>
          <w:p w14:paraId="645F3F5F"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IOD</w:t>
            </w:r>
          </w:p>
        </w:tc>
        <w:tc>
          <w:tcPr>
            <w:tcW w:w="1843" w:type="dxa"/>
            <w:vAlign w:val="center"/>
          </w:tcPr>
          <w:p w14:paraId="645F3F60"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8</w:t>
            </w:r>
          </w:p>
        </w:tc>
        <w:tc>
          <w:tcPr>
            <w:tcW w:w="1417" w:type="dxa"/>
            <w:vAlign w:val="center"/>
          </w:tcPr>
          <w:p w14:paraId="645F3F61"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1</w:t>
            </w:r>
          </w:p>
        </w:tc>
        <w:tc>
          <w:tcPr>
            <w:tcW w:w="3271" w:type="dxa"/>
            <w:vAlign w:val="center"/>
          </w:tcPr>
          <w:p w14:paraId="645F3F62" w14:textId="77777777" w:rsidR="008E0BA3" w:rsidRPr="00206A87" w:rsidRDefault="008E0BA3" w:rsidP="00306037">
            <w:pPr>
              <w:spacing w:before="0" w:after="40"/>
              <w:ind w:left="0" w:firstLine="0"/>
              <w:rPr>
                <w:rFonts w:ascii="SimSun" w:hAnsi="SimSun"/>
                <w:sz w:val="18"/>
                <w:szCs w:val="18"/>
              </w:rPr>
            </w:pPr>
            <w:r>
              <w:rPr>
                <w:rFonts w:ascii="SimSun" w:hAnsi="SimSun" w:hint="eastAsia"/>
                <w:sz w:val="18"/>
                <w:szCs w:val="18"/>
              </w:rPr>
              <w:t>—</w:t>
            </w:r>
          </w:p>
        </w:tc>
      </w:tr>
      <w:tr w:rsidR="008E0BA3" w:rsidRPr="00206A87" w14:paraId="645F3F68" w14:textId="77777777" w:rsidTr="00947FFE">
        <w:trPr>
          <w:cantSplit/>
          <w:trHeight w:hRule="exact" w:val="844"/>
          <w:jc w:val="center"/>
        </w:trPr>
        <w:tc>
          <w:tcPr>
            <w:tcW w:w="1998" w:type="dxa"/>
            <w:vAlign w:val="center"/>
          </w:tcPr>
          <w:p w14:paraId="645F3F64" w14:textId="77777777" w:rsidR="008E0BA3" w:rsidRPr="00206A87" w:rsidRDefault="008E0BA3" w:rsidP="00306037">
            <w:pPr>
              <w:spacing w:before="0" w:after="40"/>
              <w:ind w:left="0" w:firstLine="0"/>
              <w:jc w:val="center"/>
              <w:rPr>
                <w:rFonts w:ascii="SimSun" w:hAnsi="SimSun"/>
                <w:sz w:val="18"/>
                <w:szCs w:val="18"/>
              </w:rPr>
            </w:pPr>
            <w:r>
              <w:rPr>
                <w:rFonts w:ascii="SimSun" w:hAnsi="SimSun"/>
                <w:color w:val="000000"/>
                <w:sz w:val="18"/>
                <w:szCs w:val="18"/>
              </w:rPr>
              <w:t>PRC</w:t>
            </w:r>
          </w:p>
        </w:tc>
        <w:tc>
          <w:tcPr>
            <w:tcW w:w="1843" w:type="dxa"/>
            <w:vAlign w:val="center"/>
          </w:tcPr>
          <w:p w14:paraId="645F3F65"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14</w:t>
            </w:r>
          </w:p>
        </w:tc>
        <w:tc>
          <w:tcPr>
            <w:tcW w:w="1417" w:type="dxa"/>
            <w:vAlign w:val="center"/>
          </w:tcPr>
          <w:p w14:paraId="645F3F66"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0.02m</w:t>
            </w:r>
          </w:p>
        </w:tc>
        <w:tc>
          <w:tcPr>
            <w:tcW w:w="3271" w:type="dxa"/>
            <w:vAlign w:val="center"/>
          </w:tcPr>
          <w:p w14:paraId="645F3F67" w14:textId="77777777" w:rsidR="008E0BA3" w:rsidRPr="00206A87" w:rsidRDefault="008E0BA3" w:rsidP="00D842B8">
            <w:pPr>
              <w:spacing w:before="0" w:after="40" w:line="240" w:lineRule="exact"/>
              <w:ind w:left="0" w:firstLine="0"/>
              <w:rPr>
                <w:rFonts w:ascii="SimSun" w:hAnsi="SimSun"/>
                <w:sz w:val="18"/>
                <w:szCs w:val="18"/>
              </w:rPr>
            </w:pPr>
            <w:r>
              <w:rPr>
                <w:rFonts w:ascii="SimSun" w:hAnsi="SimSun" w:hint="eastAsia"/>
                <w:sz w:val="18"/>
                <w:szCs w:val="18"/>
              </w:rPr>
              <w:t>±</w:t>
            </w:r>
            <w:r>
              <w:rPr>
                <w:rFonts w:ascii="SimSun" w:hAnsi="SimSun"/>
                <w:sz w:val="18"/>
                <w:szCs w:val="18"/>
              </w:rPr>
              <w:t>163.84</w:t>
            </w:r>
          </w:p>
        </w:tc>
      </w:tr>
      <w:tr w:rsidR="008E0BA3" w:rsidRPr="00206A87" w14:paraId="645F3F6D" w14:textId="77777777" w:rsidTr="00947FFE">
        <w:trPr>
          <w:cantSplit/>
          <w:trHeight w:hRule="exact" w:val="1075"/>
          <w:jc w:val="center"/>
        </w:trPr>
        <w:tc>
          <w:tcPr>
            <w:tcW w:w="1998" w:type="dxa"/>
            <w:vAlign w:val="center"/>
          </w:tcPr>
          <w:p w14:paraId="645F3F69" w14:textId="77777777" w:rsidR="008E0BA3" w:rsidRPr="00206A87" w:rsidRDefault="00D842B8" w:rsidP="00306037">
            <w:pPr>
              <w:spacing w:before="0" w:after="40"/>
              <w:ind w:left="0" w:firstLine="0"/>
              <w:jc w:val="center"/>
              <w:rPr>
                <w:rFonts w:ascii="SimSun" w:hAnsi="SimSun"/>
                <w:sz w:val="18"/>
                <w:szCs w:val="18"/>
              </w:rPr>
            </w:pPr>
            <w:r>
              <w:rPr>
                <w:rFonts w:ascii="SimSun" w:hAnsi="SimSun" w:hint="eastAsia"/>
                <w:sz w:val="18"/>
                <w:szCs w:val="18"/>
              </w:rPr>
              <w:lastRenderedPageBreak/>
              <w:t>FILL</w:t>
            </w:r>
          </w:p>
        </w:tc>
        <w:tc>
          <w:tcPr>
            <w:tcW w:w="1843" w:type="dxa"/>
            <w:vAlign w:val="center"/>
          </w:tcPr>
          <w:p w14:paraId="645F3F6A" w14:textId="77777777" w:rsidR="008E0BA3" w:rsidRPr="00206A87" w:rsidRDefault="00D842B8" w:rsidP="00D842B8">
            <w:pPr>
              <w:spacing w:before="0" w:after="40"/>
              <w:ind w:leftChars="-51" w:left="-4" w:rightChars="-51" w:right="-112" w:hangingChars="60" w:hanging="108"/>
              <w:jc w:val="center"/>
              <w:rPr>
                <w:rFonts w:ascii="SimSun" w:hAnsi="SimSun"/>
                <w:sz w:val="18"/>
                <w:szCs w:val="18"/>
              </w:rPr>
            </w:pPr>
            <w:r w:rsidRPr="00D842B8">
              <w:rPr>
                <w:rFonts w:ascii="SimSun" w:hAnsi="SimSun"/>
                <w:sz w:val="18"/>
                <w:szCs w:val="18"/>
              </w:rPr>
              <w:t>The remainder of the total count divided by 24</w:t>
            </w:r>
          </w:p>
        </w:tc>
        <w:tc>
          <w:tcPr>
            <w:tcW w:w="1417" w:type="dxa"/>
            <w:vAlign w:val="center"/>
          </w:tcPr>
          <w:p w14:paraId="645F3F6B" w14:textId="77777777" w:rsidR="008E0BA3" w:rsidRPr="00206A87" w:rsidRDefault="008E0BA3" w:rsidP="00306037">
            <w:pPr>
              <w:spacing w:before="0" w:after="40"/>
              <w:ind w:left="0" w:firstLine="0"/>
              <w:jc w:val="center"/>
              <w:rPr>
                <w:rFonts w:ascii="SimSun" w:hAnsi="SimSun"/>
                <w:sz w:val="18"/>
                <w:szCs w:val="18"/>
              </w:rPr>
            </w:pPr>
            <w:r>
              <w:rPr>
                <w:rFonts w:ascii="SimSun" w:hAnsi="SimSun" w:hint="eastAsia"/>
                <w:sz w:val="18"/>
                <w:szCs w:val="18"/>
              </w:rPr>
              <w:t>—</w:t>
            </w:r>
          </w:p>
        </w:tc>
        <w:tc>
          <w:tcPr>
            <w:tcW w:w="3271" w:type="dxa"/>
            <w:vAlign w:val="center"/>
          </w:tcPr>
          <w:p w14:paraId="645F3F6C" w14:textId="77777777" w:rsidR="008E0BA3" w:rsidRPr="00206A87" w:rsidRDefault="00D842B8" w:rsidP="00306037">
            <w:pPr>
              <w:spacing w:before="0" w:after="40" w:line="240" w:lineRule="exact"/>
              <w:ind w:left="0" w:firstLine="0"/>
              <w:rPr>
                <w:rFonts w:ascii="SimSun" w:hAnsi="SimSun"/>
                <w:sz w:val="18"/>
                <w:szCs w:val="18"/>
              </w:rPr>
            </w:pPr>
            <w:r w:rsidRPr="00D842B8">
              <w:rPr>
                <w:rFonts w:ascii="SimSun" w:hAnsi="SimSun"/>
                <w:sz w:val="18"/>
                <w:szCs w:val="18"/>
              </w:rPr>
              <w:t>Fill in the last part of the message alternately with 1 and 0</w:t>
            </w:r>
          </w:p>
        </w:tc>
      </w:tr>
      <w:tr w:rsidR="008E0BA3" w:rsidRPr="00206A87" w14:paraId="645F3F72" w14:textId="77777777" w:rsidTr="00947FFE">
        <w:trPr>
          <w:cantSplit/>
          <w:trHeight w:hRule="exact" w:val="416"/>
          <w:jc w:val="center"/>
        </w:trPr>
        <w:tc>
          <w:tcPr>
            <w:tcW w:w="1998" w:type="dxa"/>
            <w:vAlign w:val="center"/>
          </w:tcPr>
          <w:p w14:paraId="645F3F6E" w14:textId="77777777" w:rsidR="008E0BA3" w:rsidRPr="00206A87" w:rsidRDefault="00D842B8" w:rsidP="00306037">
            <w:pPr>
              <w:spacing w:before="0" w:after="40"/>
              <w:ind w:left="0" w:firstLine="0"/>
              <w:jc w:val="center"/>
              <w:rPr>
                <w:rFonts w:ascii="SimSun" w:hAnsi="SimSun"/>
                <w:sz w:val="18"/>
                <w:szCs w:val="18"/>
              </w:rPr>
            </w:pPr>
            <w:r>
              <w:rPr>
                <w:rFonts w:ascii="SimSun" w:hAnsi="SimSun" w:hint="eastAsia"/>
                <w:sz w:val="18"/>
                <w:szCs w:val="18"/>
              </w:rPr>
              <w:t>PARITY</w:t>
            </w:r>
          </w:p>
        </w:tc>
        <w:tc>
          <w:tcPr>
            <w:tcW w:w="1843" w:type="dxa"/>
            <w:vAlign w:val="center"/>
          </w:tcPr>
          <w:p w14:paraId="645F3F6F" w14:textId="77777777" w:rsidR="008E0BA3" w:rsidRPr="00206A87" w:rsidRDefault="008E0BA3" w:rsidP="00306037">
            <w:pPr>
              <w:spacing w:before="0" w:after="40"/>
              <w:ind w:left="0" w:firstLine="0"/>
              <w:jc w:val="center"/>
              <w:rPr>
                <w:rFonts w:ascii="SimSun" w:hAnsi="SimSun"/>
                <w:sz w:val="18"/>
                <w:szCs w:val="18"/>
              </w:rPr>
            </w:pPr>
            <w:r>
              <w:rPr>
                <w:rFonts w:ascii="SimSun" w:hAnsi="SimSun"/>
                <w:sz w:val="18"/>
                <w:szCs w:val="18"/>
              </w:rPr>
              <w:t>6×N</w:t>
            </w:r>
          </w:p>
        </w:tc>
        <w:tc>
          <w:tcPr>
            <w:tcW w:w="1417" w:type="dxa"/>
            <w:vAlign w:val="center"/>
          </w:tcPr>
          <w:p w14:paraId="645F3F70" w14:textId="77777777" w:rsidR="008E0BA3" w:rsidRPr="00206A87" w:rsidRDefault="008E0BA3" w:rsidP="00306037">
            <w:pPr>
              <w:spacing w:before="0" w:after="40"/>
              <w:ind w:left="0" w:firstLine="0"/>
              <w:jc w:val="center"/>
              <w:rPr>
                <w:rFonts w:ascii="SimSun" w:hAnsi="SimSun"/>
                <w:sz w:val="18"/>
                <w:szCs w:val="18"/>
              </w:rPr>
            </w:pPr>
            <w:r>
              <w:rPr>
                <w:rFonts w:ascii="SimSun" w:hAnsi="SimSun" w:hint="eastAsia"/>
                <w:sz w:val="18"/>
                <w:szCs w:val="18"/>
              </w:rPr>
              <w:t>—</w:t>
            </w:r>
          </w:p>
        </w:tc>
        <w:tc>
          <w:tcPr>
            <w:tcW w:w="3271" w:type="dxa"/>
            <w:vAlign w:val="center"/>
          </w:tcPr>
          <w:p w14:paraId="645F3F71" w14:textId="77777777" w:rsidR="008E0BA3" w:rsidRPr="00206A87" w:rsidRDefault="008E0BA3" w:rsidP="00306037">
            <w:pPr>
              <w:spacing w:before="0" w:after="40"/>
              <w:ind w:left="0" w:firstLine="0"/>
              <w:rPr>
                <w:rFonts w:ascii="SimSun" w:hAnsi="SimSun"/>
                <w:sz w:val="18"/>
                <w:szCs w:val="18"/>
              </w:rPr>
            </w:pPr>
          </w:p>
        </w:tc>
      </w:tr>
    </w:tbl>
    <w:p w14:paraId="645F3F73" w14:textId="77777777" w:rsidR="004E1BCB" w:rsidRPr="00A43754" w:rsidRDefault="00A43754" w:rsidP="00A43754">
      <w:pPr>
        <w:pStyle w:val="BodyText"/>
        <w:ind w:left="720" w:firstLine="0"/>
        <w:jc w:val="center"/>
        <w:rPr>
          <w:i/>
        </w:rPr>
      </w:pPr>
      <w:r w:rsidRPr="00A43754">
        <w:rPr>
          <w:i/>
        </w:rPr>
        <w:t>Table 1</w:t>
      </w:r>
      <w:r w:rsidR="008213F1">
        <w:rPr>
          <w:rFonts w:hint="eastAsia"/>
          <w:i/>
        </w:rPr>
        <w:t xml:space="preserve"> </w:t>
      </w:r>
      <w:r w:rsidRPr="00A43754">
        <w:rPr>
          <w:i/>
        </w:rPr>
        <w:t xml:space="preserve"> message</w:t>
      </w:r>
      <w:r>
        <w:rPr>
          <w:rFonts w:hint="eastAsia"/>
          <w:i/>
        </w:rPr>
        <w:t xml:space="preserve"> type </w:t>
      </w:r>
      <w:r w:rsidRPr="00A43754">
        <w:rPr>
          <w:i/>
        </w:rPr>
        <w:t xml:space="preserve"> 41 content</w:t>
      </w:r>
    </w:p>
    <w:p w14:paraId="645F3F74" w14:textId="77777777" w:rsidR="008E15F9" w:rsidRDefault="008E15F9" w:rsidP="008E15F9">
      <w:pPr>
        <w:widowControl w:val="0"/>
        <w:ind w:firstLineChars="200" w:firstLine="440"/>
        <w:jc w:val="both"/>
      </w:pPr>
      <w:r>
        <w:t>The parameters of message type 41 are described as follows:</w:t>
      </w:r>
    </w:p>
    <w:p w14:paraId="645F3F75" w14:textId="77777777" w:rsidR="008E15F9" w:rsidRDefault="008E15F9" w:rsidP="008E15F9">
      <w:pPr>
        <w:widowControl w:val="0"/>
        <w:ind w:firstLineChars="200" w:firstLine="440"/>
        <w:jc w:val="both"/>
      </w:pPr>
      <w:r>
        <w:t>a) BDS</w:t>
      </w:r>
      <w:r>
        <w:rPr>
          <w:rFonts w:hint="eastAsia"/>
        </w:rPr>
        <w:t xml:space="preserve"> </w:t>
      </w:r>
      <w:r>
        <w:t xml:space="preserve"> ID and BDS </w:t>
      </w:r>
      <w:r>
        <w:rPr>
          <w:rFonts w:hint="eastAsia"/>
        </w:rPr>
        <w:t>SAT</w:t>
      </w:r>
      <w:r>
        <w:t xml:space="preserve"> ID: BDS ID is used to indicate the Beidou satellite navigation system, and BDS</w:t>
      </w:r>
      <w:r>
        <w:rPr>
          <w:rFonts w:hint="eastAsia"/>
        </w:rPr>
        <w:t xml:space="preserve"> SAT</w:t>
      </w:r>
      <w:r>
        <w:t xml:space="preserve"> ID is used to indicate the BDS satellite number.</w:t>
      </w:r>
    </w:p>
    <w:p w14:paraId="645F3F76" w14:textId="77777777" w:rsidR="004E1BCB" w:rsidRDefault="008E15F9" w:rsidP="008E15F9">
      <w:pPr>
        <w:widowControl w:val="0"/>
        <w:ind w:firstLineChars="200" w:firstLine="440"/>
        <w:jc w:val="both"/>
      </w:pPr>
      <w:r>
        <w:t xml:space="preserve">b) BDS </w:t>
      </w:r>
      <w:r>
        <w:rPr>
          <w:rFonts w:hint="eastAsia"/>
        </w:rPr>
        <w:t>SIGNAL</w:t>
      </w:r>
      <w:r>
        <w:t xml:space="preserve"> ID: BDS </w:t>
      </w:r>
      <w:r>
        <w:rPr>
          <w:rFonts w:hint="eastAsia"/>
        </w:rPr>
        <w:t>SIGNAL</w:t>
      </w:r>
      <w:r>
        <w:t xml:space="preserve"> ID is used to indicate the type of observation value of differential message correction number, and the code is shown in Table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1984"/>
      </w:tblGrid>
      <w:tr w:rsidR="00D12ABB" w:rsidRPr="00206A87" w14:paraId="645F3F79" w14:textId="77777777" w:rsidTr="00306037">
        <w:trPr>
          <w:trHeight w:val="340"/>
          <w:tblHeader/>
          <w:jc w:val="center"/>
        </w:trPr>
        <w:tc>
          <w:tcPr>
            <w:tcW w:w="2065" w:type="dxa"/>
            <w:shd w:val="clear" w:color="auto" w:fill="auto"/>
            <w:vAlign w:val="center"/>
          </w:tcPr>
          <w:p w14:paraId="645F3F77"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hint="eastAsia"/>
                <w:color w:val="000000"/>
                <w:sz w:val="18"/>
                <w:szCs w:val="18"/>
              </w:rPr>
              <w:t xml:space="preserve">SIGNAL </w:t>
            </w:r>
            <w:r>
              <w:rPr>
                <w:rFonts w:ascii="SimSun" w:hAnsi="SimSun"/>
                <w:color w:val="000000"/>
                <w:sz w:val="18"/>
                <w:szCs w:val="18"/>
              </w:rPr>
              <w:t>ID</w:t>
            </w:r>
          </w:p>
        </w:tc>
        <w:tc>
          <w:tcPr>
            <w:tcW w:w="1984" w:type="dxa"/>
            <w:shd w:val="clear" w:color="auto" w:fill="auto"/>
            <w:vAlign w:val="center"/>
          </w:tcPr>
          <w:p w14:paraId="645F3F78"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hint="eastAsia"/>
                <w:color w:val="000000"/>
                <w:sz w:val="18"/>
                <w:szCs w:val="18"/>
              </w:rPr>
              <w:t>SIGNAL</w:t>
            </w:r>
          </w:p>
        </w:tc>
      </w:tr>
      <w:tr w:rsidR="00D12ABB" w:rsidRPr="00206A87" w14:paraId="645F3F7C" w14:textId="77777777" w:rsidTr="00306037">
        <w:trPr>
          <w:trHeight w:val="340"/>
          <w:tblHeader/>
          <w:jc w:val="center"/>
        </w:trPr>
        <w:tc>
          <w:tcPr>
            <w:tcW w:w="2065" w:type="dxa"/>
            <w:shd w:val="clear" w:color="auto" w:fill="auto"/>
            <w:vAlign w:val="center"/>
          </w:tcPr>
          <w:p w14:paraId="645F3F7A"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0</w:t>
            </w:r>
          </w:p>
        </w:tc>
        <w:tc>
          <w:tcPr>
            <w:tcW w:w="1984" w:type="dxa"/>
            <w:shd w:val="clear" w:color="auto" w:fill="auto"/>
            <w:vAlign w:val="center"/>
          </w:tcPr>
          <w:p w14:paraId="645F3F7B"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hint="eastAsia"/>
                <w:color w:val="000000"/>
                <w:sz w:val="18"/>
                <w:szCs w:val="18"/>
              </w:rPr>
              <w:t>RESVERD</w:t>
            </w:r>
          </w:p>
        </w:tc>
      </w:tr>
      <w:tr w:rsidR="00D12ABB" w:rsidRPr="00206A87" w14:paraId="645F3F7F" w14:textId="77777777" w:rsidTr="00306037">
        <w:trPr>
          <w:trHeight w:val="340"/>
          <w:tblHeader/>
          <w:jc w:val="center"/>
        </w:trPr>
        <w:tc>
          <w:tcPr>
            <w:tcW w:w="2065" w:type="dxa"/>
            <w:shd w:val="clear" w:color="auto" w:fill="auto"/>
            <w:vAlign w:val="center"/>
          </w:tcPr>
          <w:p w14:paraId="645F3F7D"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1</w:t>
            </w:r>
          </w:p>
        </w:tc>
        <w:tc>
          <w:tcPr>
            <w:tcW w:w="1984" w:type="dxa"/>
            <w:shd w:val="clear" w:color="auto" w:fill="auto"/>
            <w:vAlign w:val="center"/>
          </w:tcPr>
          <w:p w14:paraId="645F3F7E"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B1 I</w:t>
            </w:r>
          </w:p>
        </w:tc>
      </w:tr>
      <w:tr w:rsidR="00D12ABB" w:rsidRPr="00206A87" w14:paraId="645F3F82" w14:textId="77777777" w:rsidTr="00306037">
        <w:trPr>
          <w:trHeight w:val="340"/>
          <w:tblHeader/>
          <w:jc w:val="center"/>
        </w:trPr>
        <w:tc>
          <w:tcPr>
            <w:tcW w:w="2065" w:type="dxa"/>
            <w:shd w:val="clear" w:color="auto" w:fill="auto"/>
            <w:vAlign w:val="center"/>
          </w:tcPr>
          <w:p w14:paraId="645F3F80"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2</w:t>
            </w:r>
          </w:p>
        </w:tc>
        <w:tc>
          <w:tcPr>
            <w:tcW w:w="1984" w:type="dxa"/>
            <w:shd w:val="clear" w:color="auto" w:fill="auto"/>
            <w:vAlign w:val="center"/>
          </w:tcPr>
          <w:p w14:paraId="645F3F81"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B1 Q</w:t>
            </w:r>
          </w:p>
        </w:tc>
      </w:tr>
      <w:tr w:rsidR="00D12ABB" w:rsidRPr="00206A87" w14:paraId="645F3F85" w14:textId="77777777" w:rsidTr="00306037">
        <w:trPr>
          <w:trHeight w:val="340"/>
          <w:tblHeader/>
          <w:jc w:val="center"/>
        </w:trPr>
        <w:tc>
          <w:tcPr>
            <w:tcW w:w="2065" w:type="dxa"/>
            <w:shd w:val="clear" w:color="auto" w:fill="auto"/>
            <w:vAlign w:val="center"/>
          </w:tcPr>
          <w:p w14:paraId="645F3F83"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3</w:t>
            </w:r>
          </w:p>
        </w:tc>
        <w:tc>
          <w:tcPr>
            <w:tcW w:w="1984" w:type="dxa"/>
            <w:shd w:val="clear" w:color="auto" w:fill="auto"/>
            <w:vAlign w:val="center"/>
          </w:tcPr>
          <w:p w14:paraId="645F3F84"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B2 I</w:t>
            </w:r>
          </w:p>
        </w:tc>
      </w:tr>
      <w:tr w:rsidR="00D12ABB" w:rsidRPr="00206A87" w14:paraId="645F3F88" w14:textId="77777777" w:rsidTr="00306037">
        <w:trPr>
          <w:trHeight w:val="340"/>
          <w:tblHeader/>
          <w:jc w:val="center"/>
        </w:trPr>
        <w:tc>
          <w:tcPr>
            <w:tcW w:w="2065" w:type="dxa"/>
            <w:shd w:val="clear" w:color="auto" w:fill="auto"/>
            <w:vAlign w:val="center"/>
          </w:tcPr>
          <w:p w14:paraId="645F3F86"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4</w:t>
            </w:r>
          </w:p>
        </w:tc>
        <w:tc>
          <w:tcPr>
            <w:tcW w:w="1984" w:type="dxa"/>
            <w:shd w:val="clear" w:color="auto" w:fill="auto"/>
            <w:vAlign w:val="center"/>
          </w:tcPr>
          <w:p w14:paraId="645F3F87"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B2 Q</w:t>
            </w:r>
          </w:p>
        </w:tc>
      </w:tr>
      <w:tr w:rsidR="00D12ABB" w:rsidRPr="00206A87" w14:paraId="645F3F8B" w14:textId="77777777" w:rsidTr="00306037">
        <w:trPr>
          <w:trHeight w:val="340"/>
          <w:tblHeader/>
          <w:jc w:val="center"/>
        </w:trPr>
        <w:tc>
          <w:tcPr>
            <w:tcW w:w="2065" w:type="dxa"/>
            <w:shd w:val="clear" w:color="auto" w:fill="auto"/>
            <w:vAlign w:val="center"/>
          </w:tcPr>
          <w:p w14:paraId="645F3F89"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5</w:t>
            </w:r>
          </w:p>
        </w:tc>
        <w:tc>
          <w:tcPr>
            <w:tcW w:w="1984" w:type="dxa"/>
            <w:shd w:val="clear" w:color="auto" w:fill="auto"/>
            <w:vAlign w:val="center"/>
          </w:tcPr>
          <w:p w14:paraId="645F3F8A"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B3 I</w:t>
            </w:r>
          </w:p>
        </w:tc>
      </w:tr>
      <w:tr w:rsidR="00D12ABB" w:rsidRPr="00206A87" w14:paraId="645F3F8E" w14:textId="77777777" w:rsidTr="00306037">
        <w:trPr>
          <w:trHeight w:val="340"/>
          <w:tblHeader/>
          <w:jc w:val="center"/>
        </w:trPr>
        <w:tc>
          <w:tcPr>
            <w:tcW w:w="2065" w:type="dxa"/>
            <w:shd w:val="clear" w:color="auto" w:fill="auto"/>
            <w:vAlign w:val="center"/>
          </w:tcPr>
          <w:p w14:paraId="645F3F8C"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6</w:t>
            </w:r>
          </w:p>
        </w:tc>
        <w:tc>
          <w:tcPr>
            <w:tcW w:w="1984" w:type="dxa"/>
            <w:shd w:val="clear" w:color="auto" w:fill="auto"/>
            <w:vAlign w:val="center"/>
          </w:tcPr>
          <w:p w14:paraId="645F3F8D"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B3 Q</w:t>
            </w:r>
          </w:p>
        </w:tc>
      </w:tr>
      <w:tr w:rsidR="00D12ABB" w:rsidRPr="00206A87" w14:paraId="645F3F91" w14:textId="77777777" w:rsidTr="00306037">
        <w:trPr>
          <w:trHeight w:val="340"/>
          <w:tblHeader/>
          <w:jc w:val="center"/>
        </w:trPr>
        <w:tc>
          <w:tcPr>
            <w:tcW w:w="2065" w:type="dxa"/>
            <w:shd w:val="clear" w:color="auto" w:fill="auto"/>
            <w:vAlign w:val="center"/>
          </w:tcPr>
          <w:p w14:paraId="645F3F8F"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color w:val="000000"/>
                <w:sz w:val="18"/>
                <w:szCs w:val="18"/>
              </w:rPr>
              <w:t>7</w:t>
            </w:r>
            <w:r>
              <w:rPr>
                <w:rFonts w:ascii="SimSun" w:hAnsi="SimSun" w:hint="eastAsia"/>
                <w:color w:val="000000"/>
                <w:sz w:val="18"/>
                <w:szCs w:val="18"/>
              </w:rPr>
              <w:t>～</w:t>
            </w:r>
            <w:r>
              <w:rPr>
                <w:rFonts w:ascii="SimSun" w:hAnsi="SimSun"/>
                <w:color w:val="000000"/>
                <w:sz w:val="18"/>
                <w:szCs w:val="18"/>
              </w:rPr>
              <w:t>15</w:t>
            </w:r>
          </w:p>
        </w:tc>
        <w:tc>
          <w:tcPr>
            <w:tcW w:w="1984" w:type="dxa"/>
            <w:shd w:val="clear" w:color="auto" w:fill="auto"/>
            <w:vAlign w:val="center"/>
          </w:tcPr>
          <w:p w14:paraId="645F3F90" w14:textId="77777777" w:rsidR="00D12ABB" w:rsidRPr="00206A87" w:rsidRDefault="00D12ABB" w:rsidP="00306037">
            <w:pPr>
              <w:spacing w:before="40" w:after="40"/>
              <w:ind w:left="0" w:firstLine="0"/>
              <w:contextualSpacing/>
              <w:jc w:val="center"/>
              <w:rPr>
                <w:rFonts w:ascii="SimSun" w:hAnsi="SimSun"/>
                <w:color w:val="000000"/>
                <w:sz w:val="18"/>
                <w:szCs w:val="18"/>
              </w:rPr>
            </w:pPr>
            <w:r>
              <w:rPr>
                <w:rFonts w:ascii="SimSun" w:hAnsi="SimSun" w:hint="eastAsia"/>
                <w:color w:val="000000"/>
                <w:sz w:val="18"/>
                <w:szCs w:val="18"/>
              </w:rPr>
              <w:t>RESVERD</w:t>
            </w:r>
          </w:p>
        </w:tc>
      </w:tr>
    </w:tbl>
    <w:p w14:paraId="645F3F92" w14:textId="77777777" w:rsidR="004E1BCB" w:rsidRPr="00D12ABB" w:rsidRDefault="00D12ABB" w:rsidP="00D12ABB">
      <w:pPr>
        <w:pStyle w:val="BodyText"/>
        <w:ind w:left="720" w:firstLine="0"/>
        <w:jc w:val="center"/>
        <w:rPr>
          <w:i/>
        </w:rPr>
      </w:pPr>
      <w:r>
        <w:rPr>
          <w:rFonts w:hint="eastAsia"/>
          <w:i/>
        </w:rPr>
        <w:t>Table2  BDS ID</w:t>
      </w:r>
    </w:p>
    <w:p w14:paraId="645F3F93" w14:textId="77777777" w:rsidR="004E1BCB" w:rsidRPr="008E15F9" w:rsidRDefault="00E55407" w:rsidP="00E55407">
      <w:pPr>
        <w:widowControl w:val="0"/>
        <w:ind w:firstLineChars="200" w:firstLine="440"/>
        <w:jc w:val="both"/>
      </w:pPr>
      <w:r w:rsidRPr="00E55407">
        <w:t>c) Satellite ephemeris type: the satellite ephemeris type identifies the resources and methods for calculating the satellite position in the message, and uses the ephemeris type and IOD to compare the satellite ephemeris used by the user, so as to ensure that the user and the station use the same satellite ephemeris. The types of satellite ephemeris are shown in Table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1981"/>
        <w:gridCol w:w="2142"/>
        <w:gridCol w:w="2450"/>
      </w:tblGrid>
      <w:tr w:rsidR="00AA0137" w:rsidRPr="00206A87" w14:paraId="645F3F98" w14:textId="77777777" w:rsidTr="00306037">
        <w:trPr>
          <w:trHeight w:hRule="exact" w:val="505"/>
          <w:jc w:val="center"/>
        </w:trPr>
        <w:tc>
          <w:tcPr>
            <w:tcW w:w="1319" w:type="dxa"/>
            <w:shd w:val="clear" w:color="auto" w:fill="auto"/>
            <w:vAlign w:val="center"/>
          </w:tcPr>
          <w:p w14:paraId="645F3F94" w14:textId="77777777" w:rsidR="00AA0137" w:rsidRPr="00206A87" w:rsidRDefault="00AA0137" w:rsidP="00306037">
            <w:pPr>
              <w:spacing w:before="40" w:after="40"/>
              <w:ind w:left="0" w:firstLine="0"/>
              <w:jc w:val="center"/>
              <w:rPr>
                <w:rFonts w:ascii="SimSun" w:hAnsi="SimSun"/>
                <w:color w:val="000000"/>
                <w:sz w:val="18"/>
                <w:szCs w:val="18"/>
              </w:rPr>
            </w:pPr>
            <w:r w:rsidRPr="00AA0137">
              <w:rPr>
                <w:rFonts w:ascii="SimSun" w:hAnsi="SimSun"/>
                <w:color w:val="000000"/>
                <w:sz w:val="18"/>
                <w:szCs w:val="18"/>
              </w:rPr>
              <w:t>Ephemeris type</w:t>
            </w:r>
          </w:p>
        </w:tc>
        <w:tc>
          <w:tcPr>
            <w:tcW w:w="1981" w:type="dxa"/>
            <w:shd w:val="clear" w:color="auto" w:fill="auto"/>
            <w:vAlign w:val="center"/>
          </w:tcPr>
          <w:p w14:paraId="645F3F95" w14:textId="77777777" w:rsidR="00AA0137" w:rsidRPr="00206A87" w:rsidRDefault="00AA0137" w:rsidP="00306037">
            <w:pPr>
              <w:spacing w:before="40" w:after="40"/>
              <w:ind w:left="0" w:firstLine="0"/>
              <w:jc w:val="center"/>
              <w:rPr>
                <w:rFonts w:ascii="SimSun" w:hAnsi="SimSun"/>
                <w:color w:val="000000"/>
                <w:sz w:val="18"/>
                <w:szCs w:val="18"/>
              </w:rPr>
            </w:pPr>
            <w:r w:rsidRPr="00AA0137">
              <w:rPr>
                <w:rFonts w:ascii="SimSun" w:hAnsi="SimSun"/>
                <w:color w:val="000000"/>
                <w:sz w:val="18"/>
                <w:szCs w:val="18"/>
              </w:rPr>
              <w:t>Satellite position calculation</w:t>
            </w:r>
          </w:p>
        </w:tc>
        <w:tc>
          <w:tcPr>
            <w:tcW w:w="2142" w:type="dxa"/>
            <w:shd w:val="clear" w:color="auto" w:fill="auto"/>
            <w:vAlign w:val="center"/>
          </w:tcPr>
          <w:p w14:paraId="645F3F96" w14:textId="77777777" w:rsidR="00AA0137" w:rsidRPr="00206A87" w:rsidRDefault="00AA0137" w:rsidP="00306037">
            <w:pPr>
              <w:spacing w:before="40" w:after="40"/>
              <w:ind w:left="0" w:firstLine="0"/>
              <w:jc w:val="center"/>
              <w:rPr>
                <w:rFonts w:ascii="SimSun" w:hAnsi="SimSun"/>
                <w:color w:val="000000"/>
                <w:sz w:val="18"/>
                <w:szCs w:val="18"/>
              </w:rPr>
            </w:pPr>
            <w:r>
              <w:rPr>
                <w:rFonts w:ascii="SimSun" w:hAnsi="SimSun"/>
                <w:color w:val="000000"/>
                <w:sz w:val="18"/>
                <w:szCs w:val="18"/>
              </w:rPr>
              <w:t>IOD</w:t>
            </w:r>
          </w:p>
        </w:tc>
        <w:tc>
          <w:tcPr>
            <w:tcW w:w="2450" w:type="dxa"/>
            <w:vAlign w:val="center"/>
          </w:tcPr>
          <w:p w14:paraId="645F3F97" w14:textId="77777777" w:rsidR="00AA0137" w:rsidRPr="00206A87" w:rsidRDefault="00AA0137" w:rsidP="00306037">
            <w:pPr>
              <w:spacing w:before="40" w:after="40"/>
              <w:ind w:left="0" w:firstLine="0"/>
              <w:jc w:val="center"/>
              <w:rPr>
                <w:rFonts w:ascii="SimSun" w:hAnsi="SimSun"/>
                <w:color w:val="000000"/>
                <w:sz w:val="18"/>
                <w:szCs w:val="18"/>
              </w:rPr>
            </w:pPr>
            <w:r>
              <w:rPr>
                <w:rFonts w:ascii="SimSun" w:hAnsi="SimSun" w:hint="eastAsia"/>
                <w:color w:val="000000"/>
                <w:sz w:val="18"/>
                <w:szCs w:val="18"/>
              </w:rPr>
              <w:t>reference</w:t>
            </w:r>
          </w:p>
        </w:tc>
      </w:tr>
      <w:tr w:rsidR="00AA0137" w:rsidRPr="00206A87" w14:paraId="645F3F9D" w14:textId="77777777" w:rsidTr="00306037">
        <w:trPr>
          <w:trHeight w:hRule="exact" w:val="427"/>
          <w:jc w:val="center"/>
        </w:trPr>
        <w:tc>
          <w:tcPr>
            <w:tcW w:w="1319" w:type="dxa"/>
            <w:shd w:val="clear" w:color="auto" w:fill="auto"/>
            <w:vAlign w:val="center"/>
          </w:tcPr>
          <w:p w14:paraId="645F3F99" w14:textId="77777777" w:rsidR="00AA0137" w:rsidRPr="00206A87" w:rsidRDefault="00AA0137" w:rsidP="00306037">
            <w:pPr>
              <w:spacing w:before="40" w:after="40"/>
              <w:ind w:left="0" w:firstLine="0"/>
              <w:jc w:val="center"/>
              <w:rPr>
                <w:rFonts w:ascii="SimSun" w:hAnsi="SimSun"/>
                <w:color w:val="000000"/>
                <w:sz w:val="18"/>
                <w:szCs w:val="18"/>
              </w:rPr>
            </w:pPr>
            <w:r>
              <w:rPr>
                <w:rFonts w:ascii="SimSun" w:hAnsi="SimSun"/>
                <w:color w:val="000000"/>
                <w:sz w:val="18"/>
                <w:szCs w:val="18"/>
              </w:rPr>
              <w:t>0</w:t>
            </w:r>
          </w:p>
        </w:tc>
        <w:tc>
          <w:tcPr>
            <w:tcW w:w="1981" w:type="dxa"/>
            <w:shd w:val="clear" w:color="auto" w:fill="auto"/>
            <w:vAlign w:val="center"/>
          </w:tcPr>
          <w:p w14:paraId="645F3F9A" w14:textId="77777777" w:rsidR="00AA0137" w:rsidRPr="00206A87" w:rsidRDefault="00AA0137" w:rsidP="00306037">
            <w:pPr>
              <w:spacing w:before="40" w:after="40"/>
              <w:ind w:left="0" w:firstLine="0"/>
              <w:jc w:val="center"/>
              <w:rPr>
                <w:rFonts w:ascii="SimSun" w:hAnsi="SimSun"/>
                <w:color w:val="000000"/>
                <w:sz w:val="18"/>
                <w:szCs w:val="18"/>
              </w:rPr>
            </w:pPr>
            <w:r>
              <w:rPr>
                <w:rFonts w:ascii="SimSun" w:hAnsi="SimSun"/>
                <w:color w:val="000000"/>
                <w:sz w:val="18"/>
                <w:szCs w:val="18"/>
              </w:rPr>
              <w:t>NAV</w:t>
            </w:r>
          </w:p>
        </w:tc>
        <w:tc>
          <w:tcPr>
            <w:tcW w:w="2142" w:type="dxa"/>
            <w:shd w:val="clear" w:color="auto" w:fill="auto"/>
            <w:vAlign w:val="center"/>
          </w:tcPr>
          <w:p w14:paraId="645F3F9B" w14:textId="77777777" w:rsidR="00AA0137" w:rsidRPr="00206A87" w:rsidRDefault="00AA0137" w:rsidP="00306037">
            <w:pPr>
              <w:spacing w:before="40" w:after="40"/>
              <w:ind w:left="0" w:firstLine="0"/>
              <w:jc w:val="center"/>
              <w:rPr>
                <w:rFonts w:ascii="SimSun" w:hAnsi="SimSun"/>
                <w:color w:val="000000"/>
                <w:sz w:val="18"/>
                <w:szCs w:val="18"/>
              </w:rPr>
            </w:pPr>
            <w:r>
              <w:rPr>
                <w:rFonts w:ascii="SimSun" w:hAnsi="SimSun" w:hint="eastAsia"/>
                <w:sz w:val="18"/>
                <w:szCs w:val="18"/>
              </w:rPr>
              <w:t>—</w:t>
            </w:r>
          </w:p>
        </w:tc>
        <w:tc>
          <w:tcPr>
            <w:tcW w:w="2450" w:type="dxa"/>
            <w:vAlign w:val="center"/>
          </w:tcPr>
          <w:p w14:paraId="645F3F9C" w14:textId="77777777" w:rsidR="00AA0137" w:rsidRPr="00206A87" w:rsidRDefault="00AA0137" w:rsidP="00306037">
            <w:pPr>
              <w:spacing w:before="40" w:after="40"/>
              <w:ind w:left="0" w:firstLine="0"/>
              <w:jc w:val="center"/>
              <w:rPr>
                <w:rFonts w:ascii="SimSun" w:hAnsi="SimSun"/>
                <w:color w:val="000000"/>
                <w:sz w:val="18"/>
                <w:szCs w:val="18"/>
              </w:rPr>
            </w:pPr>
            <w:r>
              <w:rPr>
                <w:rFonts w:ascii="SimSun" w:hAnsi="SimSun"/>
                <w:color w:val="000000"/>
                <w:sz w:val="18"/>
                <w:szCs w:val="18"/>
              </w:rPr>
              <w:t>BDS-SIS-ICD-2.1</w:t>
            </w:r>
          </w:p>
        </w:tc>
      </w:tr>
      <w:tr w:rsidR="00AA0137" w:rsidRPr="00206A87" w14:paraId="645F3FA2" w14:textId="77777777" w:rsidTr="00306037">
        <w:trPr>
          <w:trHeight w:hRule="exact" w:val="420"/>
          <w:jc w:val="center"/>
        </w:trPr>
        <w:tc>
          <w:tcPr>
            <w:tcW w:w="1319" w:type="dxa"/>
            <w:shd w:val="clear" w:color="auto" w:fill="auto"/>
            <w:vAlign w:val="center"/>
          </w:tcPr>
          <w:p w14:paraId="645F3F9E" w14:textId="77777777" w:rsidR="00AA0137" w:rsidRPr="00206A87" w:rsidRDefault="00AA0137" w:rsidP="00306037">
            <w:pPr>
              <w:spacing w:before="40" w:after="40"/>
              <w:ind w:left="0" w:firstLine="0"/>
              <w:jc w:val="center"/>
              <w:rPr>
                <w:rFonts w:ascii="SimSun" w:hAnsi="SimSun"/>
                <w:color w:val="000000"/>
                <w:sz w:val="18"/>
                <w:szCs w:val="18"/>
              </w:rPr>
            </w:pPr>
            <w:r>
              <w:rPr>
                <w:rFonts w:ascii="SimSun" w:hAnsi="SimSun"/>
                <w:color w:val="000000"/>
                <w:sz w:val="18"/>
                <w:szCs w:val="18"/>
              </w:rPr>
              <w:t>1～2</w:t>
            </w:r>
          </w:p>
        </w:tc>
        <w:tc>
          <w:tcPr>
            <w:tcW w:w="1981" w:type="dxa"/>
            <w:shd w:val="clear" w:color="auto" w:fill="auto"/>
            <w:vAlign w:val="center"/>
          </w:tcPr>
          <w:p w14:paraId="645F3F9F" w14:textId="77777777" w:rsidR="00AA0137" w:rsidRPr="00206A87" w:rsidRDefault="00AA0137" w:rsidP="00306037">
            <w:pPr>
              <w:spacing w:before="40" w:after="40"/>
              <w:ind w:left="0" w:firstLine="0"/>
              <w:jc w:val="center"/>
              <w:rPr>
                <w:rFonts w:ascii="SimSun" w:hAnsi="SimSun"/>
                <w:color w:val="000000"/>
                <w:sz w:val="18"/>
                <w:szCs w:val="18"/>
              </w:rPr>
            </w:pPr>
            <w:r>
              <w:rPr>
                <w:rFonts w:ascii="SimSun" w:hAnsi="SimSun" w:hint="eastAsia"/>
                <w:sz w:val="18"/>
                <w:szCs w:val="18"/>
              </w:rPr>
              <w:t>—</w:t>
            </w:r>
          </w:p>
        </w:tc>
        <w:tc>
          <w:tcPr>
            <w:tcW w:w="2142" w:type="dxa"/>
            <w:shd w:val="clear" w:color="auto" w:fill="auto"/>
            <w:vAlign w:val="center"/>
          </w:tcPr>
          <w:p w14:paraId="645F3FA0" w14:textId="77777777" w:rsidR="00AA0137" w:rsidRPr="00206A87" w:rsidRDefault="00AA0137" w:rsidP="00306037">
            <w:pPr>
              <w:spacing w:before="40" w:after="40"/>
              <w:ind w:left="0" w:firstLine="0"/>
              <w:jc w:val="center"/>
              <w:rPr>
                <w:rFonts w:ascii="SimSun" w:hAnsi="SimSun"/>
                <w:color w:val="000000"/>
                <w:sz w:val="18"/>
                <w:szCs w:val="18"/>
              </w:rPr>
            </w:pPr>
            <w:r>
              <w:rPr>
                <w:rFonts w:ascii="SimSun" w:hAnsi="SimSun" w:hint="eastAsia"/>
                <w:sz w:val="18"/>
                <w:szCs w:val="18"/>
              </w:rPr>
              <w:t>—</w:t>
            </w:r>
          </w:p>
        </w:tc>
        <w:tc>
          <w:tcPr>
            <w:tcW w:w="2450" w:type="dxa"/>
            <w:vAlign w:val="center"/>
          </w:tcPr>
          <w:p w14:paraId="645F3FA1" w14:textId="77777777" w:rsidR="00AA0137" w:rsidRPr="00206A87" w:rsidRDefault="00AA0137" w:rsidP="00306037">
            <w:pPr>
              <w:spacing w:before="40" w:after="40"/>
              <w:ind w:left="0" w:firstLine="0"/>
              <w:jc w:val="center"/>
              <w:rPr>
                <w:rFonts w:ascii="SimSun" w:hAnsi="SimSun"/>
                <w:sz w:val="18"/>
                <w:szCs w:val="18"/>
              </w:rPr>
            </w:pPr>
            <w:r>
              <w:rPr>
                <w:rFonts w:ascii="SimSun" w:hAnsi="SimSun"/>
                <w:color w:val="000000"/>
                <w:sz w:val="18"/>
                <w:szCs w:val="18"/>
              </w:rPr>
              <w:t>BDS-SIS-ICD-2.1</w:t>
            </w:r>
          </w:p>
        </w:tc>
      </w:tr>
    </w:tbl>
    <w:p w14:paraId="645F3FA3" w14:textId="77777777" w:rsidR="008213F1" w:rsidRDefault="008213F1" w:rsidP="008213F1">
      <w:pPr>
        <w:pStyle w:val="BodyText"/>
        <w:ind w:left="720" w:firstLine="0"/>
        <w:jc w:val="center"/>
        <w:rPr>
          <w:i/>
        </w:rPr>
      </w:pPr>
      <w:r w:rsidRPr="00A43754">
        <w:rPr>
          <w:i/>
        </w:rPr>
        <w:t xml:space="preserve">Table </w:t>
      </w:r>
      <w:r>
        <w:rPr>
          <w:rFonts w:hint="eastAsia"/>
          <w:i/>
        </w:rPr>
        <w:t>3</w:t>
      </w:r>
      <w:r w:rsidRPr="00A43754">
        <w:rPr>
          <w:i/>
        </w:rPr>
        <w:t xml:space="preserve"> </w:t>
      </w:r>
      <w:r>
        <w:rPr>
          <w:rFonts w:hint="eastAsia"/>
          <w:i/>
        </w:rPr>
        <w:t>Ephemeris type</w:t>
      </w:r>
    </w:p>
    <w:p w14:paraId="645F3FA4" w14:textId="77777777" w:rsidR="008213F1" w:rsidRDefault="0098516C" w:rsidP="0098516C">
      <w:pPr>
        <w:widowControl w:val="0"/>
        <w:ind w:firstLineChars="200" w:firstLine="440"/>
        <w:jc w:val="both"/>
      </w:pPr>
      <w:r>
        <w:rPr>
          <w:rFonts w:hint="eastAsia"/>
        </w:rPr>
        <w:t>d</w:t>
      </w:r>
      <w:r w:rsidRPr="00E55407">
        <w:t xml:space="preserve">) </w:t>
      </w:r>
      <w:r w:rsidRPr="0098516C">
        <w:t>U</w:t>
      </w:r>
      <w:r w:rsidR="00C97B7E">
        <w:rPr>
          <w:rFonts w:hint="eastAsia"/>
        </w:rPr>
        <w:t>SE</w:t>
      </w:r>
      <w:r>
        <w:rPr>
          <w:rFonts w:hint="eastAsia"/>
        </w:rPr>
        <w:t xml:space="preserve"> Flag</w:t>
      </w:r>
      <w:r w:rsidRPr="0098516C">
        <w:t xml:space="preserve">: use </w:t>
      </w:r>
      <w:r>
        <w:rPr>
          <w:rFonts w:hint="eastAsia"/>
        </w:rPr>
        <w:t>flag</w:t>
      </w:r>
      <w:r w:rsidRPr="0098516C">
        <w:t xml:space="preserve"> indicates the maximum correction period used in t0 and t periods. When the time domain of the indicator is exceeded, the corresponding correction number should be stopped. See Table 4 for the contents of satellite use identification.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5"/>
        <w:gridCol w:w="3970"/>
      </w:tblGrid>
      <w:tr w:rsidR="00C97B7E" w:rsidRPr="00206A87" w14:paraId="645F3FA7" w14:textId="77777777" w:rsidTr="00306037">
        <w:trPr>
          <w:trHeight w:val="340"/>
          <w:jc w:val="center"/>
        </w:trPr>
        <w:tc>
          <w:tcPr>
            <w:tcW w:w="3915" w:type="dxa"/>
            <w:shd w:val="clear" w:color="auto" w:fill="auto"/>
            <w:vAlign w:val="center"/>
          </w:tcPr>
          <w:p w14:paraId="645F3FA5" w14:textId="77777777" w:rsidR="00C97B7E" w:rsidRPr="00206A87" w:rsidRDefault="00C97B7E" w:rsidP="00306037">
            <w:pPr>
              <w:spacing w:before="40" w:after="40"/>
              <w:ind w:left="0" w:firstLine="0"/>
              <w:jc w:val="center"/>
              <w:rPr>
                <w:rFonts w:ascii="SimSun" w:hAnsi="SimSun"/>
                <w:color w:val="000000"/>
                <w:sz w:val="18"/>
                <w:szCs w:val="18"/>
              </w:rPr>
            </w:pPr>
            <w:r>
              <w:rPr>
                <w:rFonts w:ascii="SimSun" w:hAnsi="SimSun" w:hint="eastAsia"/>
                <w:color w:val="000000"/>
                <w:sz w:val="18"/>
                <w:szCs w:val="18"/>
              </w:rPr>
              <w:t>USE Flag（b</w:t>
            </w:r>
            <w:r w:rsidRPr="00C97B7E">
              <w:rPr>
                <w:rFonts w:ascii="SimSun" w:hAnsi="SimSun"/>
                <w:color w:val="000000"/>
                <w:sz w:val="18"/>
                <w:szCs w:val="18"/>
              </w:rPr>
              <w:t>inary</w:t>
            </w:r>
            <w:r>
              <w:rPr>
                <w:rFonts w:ascii="SimSun" w:hAnsi="SimSun" w:hint="eastAsia"/>
                <w:color w:val="000000"/>
                <w:sz w:val="18"/>
                <w:szCs w:val="18"/>
              </w:rPr>
              <w:t>）</w:t>
            </w:r>
          </w:p>
        </w:tc>
        <w:tc>
          <w:tcPr>
            <w:tcW w:w="3970" w:type="dxa"/>
            <w:shd w:val="clear" w:color="auto" w:fill="auto"/>
            <w:vAlign w:val="center"/>
          </w:tcPr>
          <w:p w14:paraId="645F3FA6" w14:textId="77777777" w:rsidR="00C97B7E" w:rsidRPr="00206A87" w:rsidRDefault="00C97B7E" w:rsidP="00C97B7E">
            <w:pPr>
              <w:spacing w:before="40" w:after="40"/>
              <w:ind w:left="0" w:firstLine="0"/>
              <w:jc w:val="center"/>
              <w:rPr>
                <w:rFonts w:ascii="SimSun" w:hAnsi="SimSun"/>
                <w:color w:val="000000"/>
                <w:sz w:val="18"/>
                <w:szCs w:val="18"/>
              </w:rPr>
            </w:pPr>
            <w:r w:rsidRPr="00C97B7E">
              <w:rPr>
                <w:rFonts w:ascii="SimSun" w:hAnsi="SimSun"/>
                <w:color w:val="000000"/>
                <w:sz w:val="18"/>
                <w:szCs w:val="18"/>
              </w:rPr>
              <w:t>Use maximum correction</w:t>
            </w:r>
            <w:r>
              <w:rPr>
                <w:rFonts w:ascii="SimSun" w:hAnsi="SimSun" w:hint="eastAsia"/>
                <w:color w:val="000000"/>
                <w:sz w:val="18"/>
                <w:szCs w:val="18"/>
              </w:rPr>
              <w:t>（s）</w:t>
            </w:r>
          </w:p>
        </w:tc>
      </w:tr>
      <w:tr w:rsidR="00C97B7E" w:rsidRPr="00206A87" w14:paraId="645F3FAA" w14:textId="77777777" w:rsidTr="00306037">
        <w:trPr>
          <w:trHeight w:val="289"/>
          <w:jc w:val="center"/>
        </w:trPr>
        <w:tc>
          <w:tcPr>
            <w:tcW w:w="3915" w:type="dxa"/>
            <w:shd w:val="clear" w:color="auto" w:fill="auto"/>
            <w:vAlign w:val="center"/>
          </w:tcPr>
          <w:p w14:paraId="645F3FA8" w14:textId="77777777" w:rsidR="00C97B7E" w:rsidRPr="00206A87" w:rsidRDefault="00C97B7E" w:rsidP="00306037">
            <w:pPr>
              <w:spacing w:before="40" w:after="40"/>
              <w:ind w:left="0" w:firstLine="0"/>
              <w:jc w:val="center"/>
              <w:rPr>
                <w:rFonts w:ascii="SimSun" w:hAnsi="SimSun"/>
                <w:color w:val="000000"/>
                <w:sz w:val="18"/>
                <w:szCs w:val="18"/>
              </w:rPr>
            </w:pPr>
            <w:r>
              <w:rPr>
                <w:rFonts w:ascii="SimSun" w:hAnsi="SimSun"/>
                <w:color w:val="000000"/>
                <w:sz w:val="18"/>
                <w:szCs w:val="18"/>
              </w:rPr>
              <w:t>00</w:t>
            </w:r>
          </w:p>
        </w:tc>
        <w:tc>
          <w:tcPr>
            <w:tcW w:w="3970" w:type="dxa"/>
            <w:shd w:val="clear" w:color="auto" w:fill="auto"/>
            <w:vAlign w:val="center"/>
          </w:tcPr>
          <w:p w14:paraId="645F3FA9" w14:textId="77777777" w:rsidR="00C97B7E" w:rsidRPr="00206A87" w:rsidRDefault="00C97B7E" w:rsidP="00306037">
            <w:pPr>
              <w:spacing w:before="40" w:after="40"/>
              <w:ind w:left="0" w:firstLine="0"/>
              <w:jc w:val="center"/>
              <w:rPr>
                <w:rFonts w:ascii="SimSun" w:hAnsi="SimSun"/>
                <w:color w:val="000000"/>
                <w:sz w:val="18"/>
                <w:szCs w:val="18"/>
              </w:rPr>
            </w:pPr>
            <w:r>
              <w:rPr>
                <w:rFonts w:ascii="SimSun" w:hAnsi="SimSun"/>
                <w:color w:val="000000"/>
                <w:sz w:val="18"/>
                <w:szCs w:val="18"/>
              </w:rPr>
              <w:t>15s</w:t>
            </w:r>
          </w:p>
        </w:tc>
      </w:tr>
      <w:tr w:rsidR="00C97B7E" w:rsidRPr="00206A87" w14:paraId="645F3FAD" w14:textId="77777777" w:rsidTr="00306037">
        <w:trPr>
          <w:trHeight w:val="340"/>
          <w:jc w:val="center"/>
        </w:trPr>
        <w:tc>
          <w:tcPr>
            <w:tcW w:w="3915" w:type="dxa"/>
            <w:shd w:val="clear" w:color="auto" w:fill="auto"/>
            <w:vAlign w:val="center"/>
          </w:tcPr>
          <w:p w14:paraId="645F3FAB" w14:textId="77777777" w:rsidR="00C97B7E" w:rsidRPr="00206A87" w:rsidRDefault="00C97B7E" w:rsidP="00306037">
            <w:pPr>
              <w:spacing w:before="40" w:after="40"/>
              <w:ind w:left="0" w:firstLine="0"/>
              <w:jc w:val="center"/>
              <w:rPr>
                <w:szCs w:val="24"/>
              </w:rPr>
            </w:pPr>
            <w:r>
              <w:rPr>
                <w:rFonts w:ascii="SimSun" w:hAnsi="SimSun"/>
                <w:color w:val="000000"/>
                <w:sz w:val="18"/>
                <w:szCs w:val="18"/>
              </w:rPr>
              <w:t>01</w:t>
            </w:r>
          </w:p>
        </w:tc>
        <w:tc>
          <w:tcPr>
            <w:tcW w:w="3970" w:type="dxa"/>
            <w:shd w:val="clear" w:color="auto" w:fill="auto"/>
            <w:vAlign w:val="center"/>
          </w:tcPr>
          <w:p w14:paraId="645F3FAC" w14:textId="77777777" w:rsidR="00C97B7E" w:rsidRPr="00206A87" w:rsidRDefault="00C97B7E" w:rsidP="00306037">
            <w:pPr>
              <w:spacing w:before="40" w:after="40"/>
              <w:ind w:left="0" w:firstLine="0"/>
              <w:jc w:val="center"/>
              <w:rPr>
                <w:rFonts w:ascii="SimSun" w:hAnsi="SimSun"/>
                <w:color w:val="000000"/>
                <w:sz w:val="18"/>
                <w:szCs w:val="18"/>
              </w:rPr>
            </w:pPr>
            <w:r>
              <w:rPr>
                <w:rFonts w:ascii="SimSun" w:hAnsi="SimSun"/>
                <w:color w:val="000000"/>
                <w:sz w:val="18"/>
                <w:szCs w:val="18"/>
              </w:rPr>
              <w:t>30s</w:t>
            </w:r>
          </w:p>
        </w:tc>
      </w:tr>
      <w:tr w:rsidR="00C97B7E" w:rsidRPr="00206A87" w14:paraId="645F3FB0" w14:textId="77777777" w:rsidTr="00306037">
        <w:trPr>
          <w:trHeight w:val="340"/>
          <w:jc w:val="center"/>
        </w:trPr>
        <w:tc>
          <w:tcPr>
            <w:tcW w:w="3915" w:type="dxa"/>
            <w:shd w:val="clear" w:color="auto" w:fill="auto"/>
            <w:vAlign w:val="center"/>
          </w:tcPr>
          <w:p w14:paraId="645F3FAE" w14:textId="77777777" w:rsidR="00C97B7E" w:rsidRPr="00206A87" w:rsidRDefault="00C97B7E" w:rsidP="00306037">
            <w:pPr>
              <w:spacing w:before="40" w:after="40"/>
              <w:ind w:left="0" w:firstLine="0"/>
              <w:jc w:val="center"/>
              <w:rPr>
                <w:szCs w:val="24"/>
              </w:rPr>
            </w:pPr>
            <w:r>
              <w:rPr>
                <w:rFonts w:ascii="SimSun" w:hAnsi="SimSun"/>
                <w:color w:val="000000"/>
                <w:sz w:val="18"/>
                <w:szCs w:val="18"/>
              </w:rPr>
              <w:t>10</w:t>
            </w:r>
          </w:p>
        </w:tc>
        <w:tc>
          <w:tcPr>
            <w:tcW w:w="3970" w:type="dxa"/>
            <w:shd w:val="clear" w:color="auto" w:fill="auto"/>
            <w:vAlign w:val="center"/>
          </w:tcPr>
          <w:p w14:paraId="645F3FAF" w14:textId="77777777" w:rsidR="00C97B7E" w:rsidRPr="00206A87" w:rsidRDefault="00C97B7E" w:rsidP="00306037">
            <w:pPr>
              <w:spacing w:before="40" w:after="40"/>
              <w:ind w:left="0" w:firstLine="0"/>
              <w:jc w:val="center"/>
              <w:rPr>
                <w:rFonts w:ascii="SimSun" w:hAnsi="SimSun"/>
                <w:color w:val="000000"/>
                <w:sz w:val="18"/>
                <w:szCs w:val="18"/>
              </w:rPr>
            </w:pPr>
            <w:r>
              <w:rPr>
                <w:rFonts w:ascii="SimSun" w:hAnsi="SimSun"/>
                <w:color w:val="000000"/>
                <w:sz w:val="18"/>
                <w:szCs w:val="18"/>
              </w:rPr>
              <w:t>60s</w:t>
            </w:r>
          </w:p>
        </w:tc>
      </w:tr>
      <w:tr w:rsidR="00C97B7E" w:rsidRPr="00206A87" w14:paraId="645F3FB3" w14:textId="77777777" w:rsidTr="00306037">
        <w:trPr>
          <w:trHeight w:val="340"/>
          <w:jc w:val="center"/>
        </w:trPr>
        <w:tc>
          <w:tcPr>
            <w:tcW w:w="3915" w:type="dxa"/>
            <w:shd w:val="clear" w:color="auto" w:fill="auto"/>
            <w:vAlign w:val="center"/>
          </w:tcPr>
          <w:p w14:paraId="645F3FB1" w14:textId="77777777" w:rsidR="00C97B7E" w:rsidRPr="00206A87" w:rsidRDefault="00C97B7E" w:rsidP="00306037">
            <w:pPr>
              <w:spacing w:before="40" w:after="40"/>
              <w:ind w:left="0" w:firstLine="0"/>
              <w:jc w:val="center"/>
              <w:rPr>
                <w:szCs w:val="24"/>
              </w:rPr>
            </w:pPr>
            <w:r>
              <w:rPr>
                <w:rFonts w:ascii="SimSun" w:hAnsi="SimSun"/>
                <w:color w:val="000000"/>
                <w:sz w:val="18"/>
                <w:szCs w:val="18"/>
              </w:rPr>
              <w:lastRenderedPageBreak/>
              <w:t>11</w:t>
            </w:r>
          </w:p>
        </w:tc>
        <w:tc>
          <w:tcPr>
            <w:tcW w:w="3970" w:type="dxa"/>
            <w:shd w:val="clear" w:color="auto" w:fill="auto"/>
            <w:vAlign w:val="center"/>
          </w:tcPr>
          <w:p w14:paraId="645F3FB2" w14:textId="77777777" w:rsidR="00C97B7E" w:rsidRPr="00206A87" w:rsidRDefault="00C97B7E" w:rsidP="00306037">
            <w:pPr>
              <w:spacing w:before="40" w:after="40"/>
              <w:ind w:left="0" w:firstLine="0"/>
              <w:jc w:val="center"/>
              <w:rPr>
                <w:rFonts w:ascii="SimSun" w:hAnsi="SimSun"/>
                <w:color w:val="000000"/>
                <w:sz w:val="18"/>
                <w:szCs w:val="18"/>
              </w:rPr>
            </w:pPr>
            <w:r>
              <w:rPr>
                <w:rFonts w:ascii="SimSun" w:hAnsi="SimSun"/>
                <w:color w:val="000000"/>
                <w:sz w:val="18"/>
                <w:szCs w:val="18"/>
              </w:rPr>
              <w:t>120s</w:t>
            </w:r>
          </w:p>
        </w:tc>
      </w:tr>
    </w:tbl>
    <w:p w14:paraId="645F3FB4" w14:textId="77777777" w:rsidR="0098516C" w:rsidRPr="00C97B7E" w:rsidRDefault="00C97B7E" w:rsidP="00C97B7E">
      <w:pPr>
        <w:pStyle w:val="BodyText"/>
        <w:ind w:left="720" w:firstLine="0"/>
        <w:jc w:val="center"/>
        <w:rPr>
          <w:i/>
        </w:rPr>
      </w:pPr>
      <w:r w:rsidRPr="00C97B7E">
        <w:rPr>
          <w:rFonts w:hint="eastAsia"/>
          <w:i/>
        </w:rPr>
        <w:t>Tabel 4 Satellite USE Flag</w:t>
      </w:r>
    </w:p>
    <w:p w14:paraId="645F3FB5" w14:textId="77777777" w:rsidR="0098516C" w:rsidRDefault="003F44FF" w:rsidP="003F44FF">
      <w:pPr>
        <w:widowControl w:val="0"/>
        <w:ind w:firstLineChars="200" w:firstLine="440"/>
        <w:jc w:val="both"/>
      </w:pPr>
      <w:r>
        <w:rPr>
          <w:rFonts w:hint="eastAsia"/>
        </w:rPr>
        <w:t>e</w:t>
      </w:r>
      <w:r w:rsidRPr="00E55407">
        <w:t xml:space="preserve">) </w:t>
      </w:r>
      <w:r>
        <w:rPr>
          <w:rFonts w:hint="eastAsia"/>
        </w:rPr>
        <w:t xml:space="preserve"> </w:t>
      </w:r>
      <w:r w:rsidRPr="003F44FF">
        <w:t>UDRE: the final UDRE value is obtained from the UDRE scale factor of the health status information of some stations in the message header and the UDRE bit value of the satellite. GNSS UDRE is shown in Table 5.</w:t>
      </w:r>
    </w:p>
    <w:p w14:paraId="645F3FB6" w14:textId="77777777" w:rsidR="003F44FF" w:rsidRDefault="003F44FF" w:rsidP="003F44FF">
      <w:pPr>
        <w:widowControl w:val="0"/>
        <w:ind w:firstLineChars="200" w:firstLine="440"/>
        <w:jc w:val="both"/>
      </w:pPr>
      <w:r>
        <w:rPr>
          <w:rFonts w:hint="eastAsia"/>
        </w:rPr>
        <w:t xml:space="preserve">Example 1: if UDRE scale factor of message header is 0.30 and UDRE bit value of satellite is 0, then 0.0m </w:t>
      </w:r>
      <w:r>
        <w:rPr>
          <w:rFonts w:hint="eastAsia"/>
        </w:rPr>
        <w:t>≤</w:t>
      </w:r>
      <w:r>
        <w:rPr>
          <w:rFonts w:hint="eastAsia"/>
        </w:rPr>
        <w:t xml:space="preserve"> UDRE </w:t>
      </w:r>
      <w:r>
        <w:rPr>
          <w:rFonts w:hint="eastAsia"/>
        </w:rPr>
        <w:t>≤</w:t>
      </w:r>
      <w:r>
        <w:rPr>
          <w:rFonts w:hint="eastAsia"/>
        </w:rPr>
        <w:t xml:space="preserve"> 0.012m;</w:t>
      </w:r>
    </w:p>
    <w:p w14:paraId="645F3FB7" w14:textId="77777777" w:rsidR="003F44FF" w:rsidRDefault="003F44FF" w:rsidP="003F44FF">
      <w:pPr>
        <w:widowControl w:val="0"/>
        <w:ind w:firstLineChars="200" w:firstLine="440"/>
        <w:jc w:val="both"/>
      </w:pPr>
      <w:r>
        <w:rPr>
          <w:rFonts w:hint="eastAsia"/>
        </w:rPr>
        <w:t xml:space="preserve">Example 2: if UDRE scale factor of message header is 0.75 and UDRE bit value of satellite is 6, then 0.268m </w:t>
      </w:r>
      <w:r>
        <w:rPr>
          <w:rFonts w:hint="eastAsia"/>
        </w:rPr>
        <w:t>≤</w:t>
      </w:r>
      <w:r>
        <w:rPr>
          <w:rFonts w:hint="eastAsia"/>
        </w:rPr>
        <w:t xml:space="preserve"> UDRE </w:t>
      </w:r>
      <w:r>
        <w:rPr>
          <w:rFonts w:hint="eastAsia"/>
        </w:rPr>
        <w:t>≤</w:t>
      </w:r>
      <w:r>
        <w:rPr>
          <w:rFonts w:hint="eastAsia"/>
        </w:rPr>
        <w:t xml:space="preserve"> 0.416m;</w:t>
      </w:r>
    </w:p>
    <w:p w14:paraId="645F3FB8" w14:textId="77777777" w:rsidR="003F44FF" w:rsidRPr="0098516C" w:rsidRDefault="003F44FF" w:rsidP="003F44FF">
      <w:pPr>
        <w:widowControl w:val="0"/>
        <w:ind w:firstLineChars="200" w:firstLine="440"/>
        <w:jc w:val="both"/>
      </w:pPr>
      <w:r>
        <w:t>Example 3: if UDRE scale factor of message header is 1.00 and UDRE bit value of satellite is 15, UDRE &gt; 18.480 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992"/>
        <w:gridCol w:w="993"/>
        <w:gridCol w:w="1134"/>
        <w:gridCol w:w="992"/>
        <w:gridCol w:w="992"/>
        <w:gridCol w:w="1079"/>
      </w:tblGrid>
      <w:tr w:rsidR="003F44FF" w:rsidRPr="00206A87" w14:paraId="645F3FC0" w14:textId="77777777" w:rsidTr="00306037">
        <w:trPr>
          <w:trHeight w:hRule="exact" w:val="567"/>
          <w:jc w:val="center"/>
        </w:trPr>
        <w:tc>
          <w:tcPr>
            <w:tcW w:w="1704" w:type="dxa"/>
            <w:shd w:val="clear" w:color="auto" w:fill="auto"/>
            <w:vAlign w:val="center"/>
          </w:tcPr>
          <w:p w14:paraId="645F3FB9" w14:textId="77777777" w:rsidR="003F44FF" w:rsidRPr="00206A87" w:rsidRDefault="003F44FF" w:rsidP="003F44FF">
            <w:pPr>
              <w:spacing w:before="40" w:after="40"/>
              <w:ind w:left="0" w:firstLine="0"/>
              <w:jc w:val="center"/>
              <w:rPr>
                <w:rFonts w:ascii="SimSun" w:hAnsi="SimSun"/>
                <w:color w:val="000000"/>
                <w:sz w:val="18"/>
                <w:szCs w:val="18"/>
              </w:rPr>
            </w:pPr>
            <w:r>
              <w:rPr>
                <w:rFonts w:ascii="SimSun" w:hAnsi="SimSun"/>
                <w:color w:val="000000"/>
                <w:sz w:val="18"/>
                <w:szCs w:val="18"/>
              </w:rPr>
              <w:t>UDRE</w:t>
            </w:r>
            <w:r w:rsidRPr="00206A87">
              <w:rPr>
                <w:rFonts w:ascii="SimSun" w:hAnsi="SimSun"/>
                <w:color w:val="000000"/>
                <w:sz w:val="18"/>
                <w:szCs w:val="18"/>
              </w:rPr>
              <w:t xml:space="preserve"> </w:t>
            </w:r>
            <w:r>
              <w:rPr>
                <w:rFonts w:ascii="SimSun" w:hAnsi="SimSun" w:hint="eastAsia"/>
                <w:color w:val="000000"/>
                <w:sz w:val="18"/>
                <w:szCs w:val="18"/>
              </w:rPr>
              <w:t>Unit</w:t>
            </w:r>
          </w:p>
        </w:tc>
        <w:tc>
          <w:tcPr>
            <w:tcW w:w="992" w:type="dxa"/>
            <w:shd w:val="clear" w:color="auto" w:fill="auto"/>
            <w:vAlign w:val="center"/>
          </w:tcPr>
          <w:p w14:paraId="645F3FBA"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1.00</w:t>
            </w:r>
          </w:p>
        </w:tc>
        <w:tc>
          <w:tcPr>
            <w:tcW w:w="993" w:type="dxa"/>
            <w:shd w:val="clear" w:color="auto" w:fill="auto"/>
            <w:vAlign w:val="center"/>
          </w:tcPr>
          <w:p w14:paraId="645F3FBB"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0.75</w:t>
            </w:r>
          </w:p>
        </w:tc>
        <w:tc>
          <w:tcPr>
            <w:tcW w:w="1134" w:type="dxa"/>
            <w:shd w:val="clear" w:color="auto" w:fill="auto"/>
            <w:vAlign w:val="center"/>
          </w:tcPr>
          <w:p w14:paraId="645F3FBC"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0.50</w:t>
            </w:r>
          </w:p>
        </w:tc>
        <w:tc>
          <w:tcPr>
            <w:tcW w:w="992" w:type="dxa"/>
            <w:shd w:val="clear" w:color="auto" w:fill="auto"/>
            <w:vAlign w:val="center"/>
          </w:tcPr>
          <w:p w14:paraId="645F3FBD"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0.30</w:t>
            </w:r>
          </w:p>
        </w:tc>
        <w:tc>
          <w:tcPr>
            <w:tcW w:w="992" w:type="dxa"/>
            <w:shd w:val="clear" w:color="auto" w:fill="auto"/>
            <w:vAlign w:val="center"/>
          </w:tcPr>
          <w:p w14:paraId="645F3FBE"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0.20</w:t>
            </w:r>
          </w:p>
        </w:tc>
        <w:tc>
          <w:tcPr>
            <w:tcW w:w="1079" w:type="dxa"/>
            <w:shd w:val="clear" w:color="auto" w:fill="auto"/>
            <w:vAlign w:val="center"/>
          </w:tcPr>
          <w:p w14:paraId="645F3FBF"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0.10</w:t>
            </w:r>
          </w:p>
        </w:tc>
      </w:tr>
      <w:tr w:rsidR="003F44FF" w:rsidRPr="00206A87" w14:paraId="645F3FC8" w14:textId="77777777" w:rsidTr="00306037">
        <w:trPr>
          <w:trHeight w:hRule="exact" w:val="567"/>
          <w:jc w:val="center"/>
        </w:trPr>
        <w:tc>
          <w:tcPr>
            <w:tcW w:w="1704" w:type="dxa"/>
            <w:shd w:val="clear" w:color="auto" w:fill="auto"/>
            <w:vAlign w:val="center"/>
          </w:tcPr>
          <w:p w14:paraId="645F3FC1" w14:textId="77777777" w:rsidR="003F44FF" w:rsidRPr="00206A87" w:rsidRDefault="003F44FF" w:rsidP="003F44FF">
            <w:pPr>
              <w:spacing w:before="40" w:after="40"/>
              <w:ind w:left="0" w:firstLine="0"/>
              <w:jc w:val="center"/>
              <w:rPr>
                <w:rFonts w:ascii="SimSun" w:hAnsi="SimSun"/>
                <w:color w:val="000000"/>
                <w:sz w:val="18"/>
                <w:szCs w:val="18"/>
              </w:rPr>
            </w:pPr>
            <w:r>
              <w:rPr>
                <w:rFonts w:ascii="SimSun" w:hAnsi="SimSun"/>
                <w:color w:val="000000"/>
                <w:sz w:val="18"/>
                <w:szCs w:val="18"/>
              </w:rPr>
              <w:t>UDRE（bit</w:t>
            </w:r>
            <w:r>
              <w:rPr>
                <w:rFonts w:ascii="SimSun" w:hAnsi="SimSun" w:hint="eastAsia"/>
                <w:color w:val="000000"/>
                <w:sz w:val="18"/>
                <w:szCs w:val="18"/>
              </w:rPr>
              <w:t>）</w:t>
            </w:r>
          </w:p>
        </w:tc>
        <w:tc>
          <w:tcPr>
            <w:tcW w:w="992" w:type="dxa"/>
            <w:shd w:val="clear" w:color="auto" w:fill="auto"/>
            <w:vAlign w:val="center"/>
          </w:tcPr>
          <w:p w14:paraId="645F3FC2"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UDRE（m）</w:t>
            </w:r>
          </w:p>
        </w:tc>
        <w:tc>
          <w:tcPr>
            <w:tcW w:w="993" w:type="dxa"/>
            <w:shd w:val="clear" w:color="auto" w:fill="auto"/>
            <w:vAlign w:val="center"/>
          </w:tcPr>
          <w:p w14:paraId="645F3FC3"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UDRE（m）</w:t>
            </w:r>
          </w:p>
        </w:tc>
        <w:tc>
          <w:tcPr>
            <w:tcW w:w="1134" w:type="dxa"/>
            <w:shd w:val="clear" w:color="auto" w:fill="auto"/>
            <w:vAlign w:val="center"/>
          </w:tcPr>
          <w:p w14:paraId="645F3FC4"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UDRE（m）</w:t>
            </w:r>
          </w:p>
        </w:tc>
        <w:tc>
          <w:tcPr>
            <w:tcW w:w="992" w:type="dxa"/>
            <w:shd w:val="clear" w:color="auto" w:fill="auto"/>
            <w:vAlign w:val="center"/>
          </w:tcPr>
          <w:p w14:paraId="645F3FC5"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UDRE（m）</w:t>
            </w:r>
          </w:p>
        </w:tc>
        <w:tc>
          <w:tcPr>
            <w:tcW w:w="992" w:type="dxa"/>
            <w:shd w:val="clear" w:color="auto" w:fill="auto"/>
            <w:vAlign w:val="center"/>
          </w:tcPr>
          <w:p w14:paraId="645F3FC6"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UDRE（m）</w:t>
            </w:r>
          </w:p>
        </w:tc>
        <w:tc>
          <w:tcPr>
            <w:tcW w:w="1079" w:type="dxa"/>
            <w:shd w:val="clear" w:color="auto" w:fill="auto"/>
            <w:vAlign w:val="center"/>
          </w:tcPr>
          <w:p w14:paraId="645F3FC7"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UDRE（m）</w:t>
            </w:r>
          </w:p>
        </w:tc>
      </w:tr>
      <w:tr w:rsidR="003F44FF" w:rsidRPr="00206A87" w14:paraId="645F3FD0" w14:textId="77777777" w:rsidTr="00306037">
        <w:trPr>
          <w:trHeight w:hRule="exact" w:val="425"/>
          <w:jc w:val="center"/>
        </w:trPr>
        <w:tc>
          <w:tcPr>
            <w:tcW w:w="1704" w:type="dxa"/>
            <w:shd w:val="clear" w:color="auto" w:fill="auto"/>
            <w:vAlign w:val="center"/>
          </w:tcPr>
          <w:p w14:paraId="645F3FC9"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w:t>
            </w:r>
          </w:p>
        </w:tc>
        <w:tc>
          <w:tcPr>
            <w:tcW w:w="992" w:type="dxa"/>
            <w:shd w:val="clear" w:color="auto" w:fill="auto"/>
            <w:vAlign w:val="center"/>
          </w:tcPr>
          <w:p w14:paraId="645F3FCA"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0.040</w:t>
            </w:r>
          </w:p>
        </w:tc>
        <w:tc>
          <w:tcPr>
            <w:tcW w:w="993" w:type="dxa"/>
            <w:shd w:val="clear" w:color="auto" w:fill="auto"/>
            <w:vAlign w:val="center"/>
          </w:tcPr>
          <w:p w14:paraId="645F3FCB"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0.030</w:t>
            </w:r>
          </w:p>
        </w:tc>
        <w:tc>
          <w:tcPr>
            <w:tcW w:w="1134" w:type="dxa"/>
            <w:shd w:val="clear" w:color="auto" w:fill="auto"/>
            <w:vAlign w:val="center"/>
          </w:tcPr>
          <w:p w14:paraId="645F3FCC"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0.020</w:t>
            </w:r>
          </w:p>
        </w:tc>
        <w:tc>
          <w:tcPr>
            <w:tcW w:w="992" w:type="dxa"/>
            <w:shd w:val="clear" w:color="auto" w:fill="auto"/>
            <w:vAlign w:val="center"/>
          </w:tcPr>
          <w:p w14:paraId="645F3FCD"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0.012</w:t>
            </w:r>
          </w:p>
        </w:tc>
        <w:tc>
          <w:tcPr>
            <w:tcW w:w="992" w:type="dxa"/>
            <w:shd w:val="clear" w:color="auto" w:fill="auto"/>
            <w:vAlign w:val="center"/>
          </w:tcPr>
          <w:p w14:paraId="645F3FCE"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0.008</w:t>
            </w:r>
          </w:p>
        </w:tc>
        <w:tc>
          <w:tcPr>
            <w:tcW w:w="1079" w:type="dxa"/>
            <w:shd w:val="clear" w:color="auto" w:fill="auto"/>
            <w:vAlign w:val="center"/>
          </w:tcPr>
          <w:p w14:paraId="645F3FCF"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0.004</w:t>
            </w:r>
          </w:p>
        </w:tc>
      </w:tr>
      <w:tr w:rsidR="003F44FF" w:rsidRPr="00206A87" w14:paraId="645F3FD8" w14:textId="77777777" w:rsidTr="00306037">
        <w:trPr>
          <w:trHeight w:hRule="exact" w:val="419"/>
          <w:jc w:val="center"/>
        </w:trPr>
        <w:tc>
          <w:tcPr>
            <w:tcW w:w="1704" w:type="dxa"/>
            <w:shd w:val="clear" w:color="auto" w:fill="auto"/>
            <w:vAlign w:val="center"/>
          </w:tcPr>
          <w:p w14:paraId="645F3FD1"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w:t>
            </w:r>
          </w:p>
        </w:tc>
        <w:tc>
          <w:tcPr>
            <w:tcW w:w="992" w:type="dxa"/>
            <w:shd w:val="clear" w:color="auto" w:fill="auto"/>
            <w:vAlign w:val="center"/>
          </w:tcPr>
          <w:p w14:paraId="645F3FD2"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0.062</w:t>
            </w:r>
          </w:p>
        </w:tc>
        <w:tc>
          <w:tcPr>
            <w:tcW w:w="993" w:type="dxa"/>
            <w:shd w:val="clear" w:color="auto" w:fill="auto"/>
            <w:vAlign w:val="center"/>
          </w:tcPr>
          <w:p w14:paraId="645F3FD3"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0.047</w:t>
            </w:r>
          </w:p>
        </w:tc>
        <w:tc>
          <w:tcPr>
            <w:tcW w:w="1134" w:type="dxa"/>
            <w:shd w:val="clear" w:color="auto" w:fill="auto"/>
            <w:vAlign w:val="center"/>
          </w:tcPr>
          <w:p w14:paraId="645F3FD4"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0.031</w:t>
            </w:r>
          </w:p>
        </w:tc>
        <w:tc>
          <w:tcPr>
            <w:tcW w:w="992" w:type="dxa"/>
            <w:shd w:val="clear" w:color="auto" w:fill="auto"/>
            <w:vAlign w:val="center"/>
          </w:tcPr>
          <w:p w14:paraId="645F3FD5"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0.019</w:t>
            </w:r>
          </w:p>
        </w:tc>
        <w:tc>
          <w:tcPr>
            <w:tcW w:w="992" w:type="dxa"/>
            <w:shd w:val="clear" w:color="auto" w:fill="auto"/>
            <w:vAlign w:val="center"/>
          </w:tcPr>
          <w:p w14:paraId="645F3FD6"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0.012</w:t>
            </w:r>
          </w:p>
        </w:tc>
        <w:tc>
          <w:tcPr>
            <w:tcW w:w="1079" w:type="dxa"/>
            <w:shd w:val="clear" w:color="auto" w:fill="auto"/>
            <w:vAlign w:val="center"/>
          </w:tcPr>
          <w:p w14:paraId="645F3FD7"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0.006</w:t>
            </w:r>
          </w:p>
        </w:tc>
      </w:tr>
      <w:tr w:rsidR="003F44FF" w:rsidRPr="00206A87" w14:paraId="645F3FE0" w14:textId="77777777" w:rsidTr="00306037">
        <w:trPr>
          <w:trHeight w:hRule="exact" w:val="424"/>
          <w:jc w:val="center"/>
        </w:trPr>
        <w:tc>
          <w:tcPr>
            <w:tcW w:w="1704" w:type="dxa"/>
            <w:shd w:val="clear" w:color="auto" w:fill="auto"/>
            <w:vAlign w:val="center"/>
          </w:tcPr>
          <w:p w14:paraId="645F3FD9"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2</w:t>
            </w:r>
          </w:p>
        </w:tc>
        <w:tc>
          <w:tcPr>
            <w:tcW w:w="992" w:type="dxa"/>
            <w:shd w:val="clear" w:color="auto" w:fill="auto"/>
            <w:vAlign w:val="center"/>
          </w:tcPr>
          <w:p w14:paraId="645F3FDA"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0.096</w:t>
            </w:r>
          </w:p>
        </w:tc>
        <w:tc>
          <w:tcPr>
            <w:tcW w:w="993" w:type="dxa"/>
            <w:shd w:val="clear" w:color="auto" w:fill="auto"/>
            <w:vAlign w:val="center"/>
          </w:tcPr>
          <w:p w14:paraId="645F3FDB"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0.072</w:t>
            </w:r>
          </w:p>
        </w:tc>
        <w:tc>
          <w:tcPr>
            <w:tcW w:w="1134" w:type="dxa"/>
            <w:shd w:val="clear" w:color="auto" w:fill="auto"/>
            <w:vAlign w:val="center"/>
          </w:tcPr>
          <w:p w14:paraId="645F3FDC"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0.048</w:t>
            </w:r>
          </w:p>
        </w:tc>
        <w:tc>
          <w:tcPr>
            <w:tcW w:w="992" w:type="dxa"/>
            <w:shd w:val="clear" w:color="auto" w:fill="auto"/>
            <w:vAlign w:val="center"/>
          </w:tcPr>
          <w:p w14:paraId="645F3FDD"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0.029</w:t>
            </w:r>
          </w:p>
        </w:tc>
        <w:tc>
          <w:tcPr>
            <w:tcW w:w="992" w:type="dxa"/>
            <w:shd w:val="clear" w:color="auto" w:fill="auto"/>
            <w:vAlign w:val="center"/>
          </w:tcPr>
          <w:p w14:paraId="645F3FDE"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0.019</w:t>
            </w:r>
          </w:p>
        </w:tc>
        <w:tc>
          <w:tcPr>
            <w:tcW w:w="1079" w:type="dxa"/>
            <w:shd w:val="clear" w:color="auto" w:fill="auto"/>
            <w:vAlign w:val="center"/>
          </w:tcPr>
          <w:p w14:paraId="645F3FDF"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0.010</w:t>
            </w:r>
          </w:p>
        </w:tc>
      </w:tr>
      <w:tr w:rsidR="003F44FF" w:rsidRPr="00206A87" w14:paraId="645F3FE8" w14:textId="77777777" w:rsidTr="00306037">
        <w:trPr>
          <w:trHeight w:hRule="exact" w:val="401"/>
          <w:jc w:val="center"/>
        </w:trPr>
        <w:tc>
          <w:tcPr>
            <w:tcW w:w="1704" w:type="dxa"/>
            <w:shd w:val="clear" w:color="auto" w:fill="auto"/>
            <w:vAlign w:val="center"/>
          </w:tcPr>
          <w:p w14:paraId="645F3FE1"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3</w:t>
            </w:r>
          </w:p>
        </w:tc>
        <w:tc>
          <w:tcPr>
            <w:tcW w:w="992" w:type="dxa"/>
            <w:shd w:val="clear" w:color="auto" w:fill="auto"/>
            <w:vAlign w:val="center"/>
          </w:tcPr>
          <w:p w14:paraId="645F3FE2"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0.149</w:t>
            </w:r>
          </w:p>
        </w:tc>
        <w:tc>
          <w:tcPr>
            <w:tcW w:w="993" w:type="dxa"/>
            <w:shd w:val="clear" w:color="auto" w:fill="auto"/>
            <w:vAlign w:val="center"/>
          </w:tcPr>
          <w:p w14:paraId="645F3FE3"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0.112</w:t>
            </w:r>
          </w:p>
        </w:tc>
        <w:tc>
          <w:tcPr>
            <w:tcW w:w="1134" w:type="dxa"/>
            <w:shd w:val="clear" w:color="auto" w:fill="auto"/>
            <w:vAlign w:val="center"/>
          </w:tcPr>
          <w:p w14:paraId="645F3FE4"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0.074</w:t>
            </w:r>
          </w:p>
        </w:tc>
        <w:tc>
          <w:tcPr>
            <w:tcW w:w="992" w:type="dxa"/>
            <w:shd w:val="clear" w:color="auto" w:fill="auto"/>
            <w:vAlign w:val="center"/>
          </w:tcPr>
          <w:p w14:paraId="645F3FE5"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0.045</w:t>
            </w:r>
          </w:p>
        </w:tc>
        <w:tc>
          <w:tcPr>
            <w:tcW w:w="992" w:type="dxa"/>
            <w:shd w:val="clear" w:color="auto" w:fill="auto"/>
            <w:vAlign w:val="center"/>
          </w:tcPr>
          <w:p w14:paraId="645F3FE6"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0.030</w:t>
            </w:r>
          </w:p>
        </w:tc>
        <w:tc>
          <w:tcPr>
            <w:tcW w:w="1079" w:type="dxa"/>
            <w:shd w:val="clear" w:color="auto" w:fill="auto"/>
            <w:vAlign w:val="center"/>
          </w:tcPr>
          <w:p w14:paraId="645F3FE7"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0.015</w:t>
            </w:r>
          </w:p>
        </w:tc>
      </w:tr>
      <w:tr w:rsidR="003F44FF" w:rsidRPr="00206A87" w14:paraId="645F3FF0" w14:textId="77777777" w:rsidTr="00306037">
        <w:trPr>
          <w:trHeight w:hRule="exact" w:val="421"/>
          <w:jc w:val="center"/>
        </w:trPr>
        <w:tc>
          <w:tcPr>
            <w:tcW w:w="1704" w:type="dxa"/>
            <w:shd w:val="clear" w:color="auto" w:fill="auto"/>
            <w:vAlign w:val="center"/>
          </w:tcPr>
          <w:p w14:paraId="645F3FE9"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4</w:t>
            </w:r>
          </w:p>
        </w:tc>
        <w:tc>
          <w:tcPr>
            <w:tcW w:w="992" w:type="dxa"/>
            <w:shd w:val="clear" w:color="auto" w:fill="auto"/>
            <w:vAlign w:val="center"/>
          </w:tcPr>
          <w:p w14:paraId="645F3FEA"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0.231</w:t>
            </w:r>
          </w:p>
        </w:tc>
        <w:tc>
          <w:tcPr>
            <w:tcW w:w="993" w:type="dxa"/>
            <w:shd w:val="clear" w:color="auto" w:fill="auto"/>
            <w:vAlign w:val="center"/>
          </w:tcPr>
          <w:p w14:paraId="645F3FEB"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0.173</w:t>
            </w:r>
          </w:p>
        </w:tc>
        <w:tc>
          <w:tcPr>
            <w:tcW w:w="1134" w:type="dxa"/>
            <w:shd w:val="clear" w:color="auto" w:fill="auto"/>
            <w:vAlign w:val="center"/>
          </w:tcPr>
          <w:p w14:paraId="645F3FEC"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0.115</w:t>
            </w:r>
          </w:p>
        </w:tc>
        <w:tc>
          <w:tcPr>
            <w:tcW w:w="992" w:type="dxa"/>
            <w:shd w:val="clear" w:color="auto" w:fill="auto"/>
            <w:vAlign w:val="center"/>
          </w:tcPr>
          <w:p w14:paraId="645F3FED"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0.069</w:t>
            </w:r>
          </w:p>
        </w:tc>
        <w:tc>
          <w:tcPr>
            <w:tcW w:w="992" w:type="dxa"/>
            <w:shd w:val="clear" w:color="auto" w:fill="auto"/>
            <w:vAlign w:val="center"/>
          </w:tcPr>
          <w:p w14:paraId="645F3FEE"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0.046</w:t>
            </w:r>
          </w:p>
        </w:tc>
        <w:tc>
          <w:tcPr>
            <w:tcW w:w="1079" w:type="dxa"/>
            <w:shd w:val="clear" w:color="auto" w:fill="auto"/>
            <w:vAlign w:val="center"/>
          </w:tcPr>
          <w:p w14:paraId="645F3FEF"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0.023</w:t>
            </w:r>
          </w:p>
        </w:tc>
      </w:tr>
      <w:tr w:rsidR="003F44FF" w:rsidRPr="00206A87" w14:paraId="645F3FF8" w14:textId="77777777" w:rsidTr="00306037">
        <w:trPr>
          <w:trHeight w:hRule="exact" w:val="413"/>
          <w:jc w:val="center"/>
        </w:trPr>
        <w:tc>
          <w:tcPr>
            <w:tcW w:w="1704" w:type="dxa"/>
            <w:shd w:val="clear" w:color="auto" w:fill="auto"/>
            <w:vAlign w:val="center"/>
          </w:tcPr>
          <w:p w14:paraId="645F3FF1"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5</w:t>
            </w:r>
          </w:p>
        </w:tc>
        <w:tc>
          <w:tcPr>
            <w:tcW w:w="992" w:type="dxa"/>
            <w:shd w:val="clear" w:color="auto" w:fill="auto"/>
            <w:vAlign w:val="center"/>
          </w:tcPr>
          <w:p w14:paraId="645F3FF2"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0.358</w:t>
            </w:r>
          </w:p>
        </w:tc>
        <w:tc>
          <w:tcPr>
            <w:tcW w:w="993" w:type="dxa"/>
            <w:shd w:val="clear" w:color="auto" w:fill="auto"/>
            <w:vAlign w:val="center"/>
          </w:tcPr>
          <w:p w14:paraId="645F3FF3"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0.268</w:t>
            </w:r>
          </w:p>
        </w:tc>
        <w:tc>
          <w:tcPr>
            <w:tcW w:w="1134" w:type="dxa"/>
            <w:shd w:val="clear" w:color="auto" w:fill="auto"/>
            <w:vAlign w:val="center"/>
          </w:tcPr>
          <w:p w14:paraId="645F3FF4"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0.179</w:t>
            </w:r>
          </w:p>
        </w:tc>
        <w:tc>
          <w:tcPr>
            <w:tcW w:w="992" w:type="dxa"/>
            <w:shd w:val="clear" w:color="auto" w:fill="auto"/>
            <w:vAlign w:val="center"/>
          </w:tcPr>
          <w:p w14:paraId="645F3FF5"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0.107</w:t>
            </w:r>
          </w:p>
        </w:tc>
        <w:tc>
          <w:tcPr>
            <w:tcW w:w="992" w:type="dxa"/>
            <w:shd w:val="clear" w:color="auto" w:fill="auto"/>
            <w:vAlign w:val="center"/>
          </w:tcPr>
          <w:p w14:paraId="645F3FF6"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0.072</w:t>
            </w:r>
          </w:p>
        </w:tc>
        <w:tc>
          <w:tcPr>
            <w:tcW w:w="1079" w:type="dxa"/>
            <w:shd w:val="clear" w:color="auto" w:fill="auto"/>
            <w:vAlign w:val="center"/>
          </w:tcPr>
          <w:p w14:paraId="645F3FF7"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0.036</w:t>
            </w:r>
          </w:p>
        </w:tc>
      </w:tr>
      <w:tr w:rsidR="003F44FF" w:rsidRPr="00206A87" w14:paraId="645F4000" w14:textId="77777777" w:rsidTr="00306037">
        <w:trPr>
          <w:trHeight w:hRule="exact" w:val="420"/>
          <w:jc w:val="center"/>
        </w:trPr>
        <w:tc>
          <w:tcPr>
            <w:tcW w:w="1704" w:type="dxa"/>
            <w:shd w:val="clear" w:color="auto" w:fill="auto"/>
            <w:vAlign w:val="center"/>
          </w:tcPr>
          <w:p w14:paraId="645F3FF9"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6</w:t>
            </w:r>
          </w:p>
        </w:tc>
        <w:tc>
          <w:tcPr>
            <w:tcW w:w="992" w:type="dxa"/>
            <w:shd w:val="clear" w:color="auto" w:fill="auto"/>
            <w:vAlign w:val="center"/>
          </w:tcPr>
          <w:p w14:paraId="645F3FFA"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0.555</w:t>
            </w:r>
          </w:p>
        </w:tc>
        <w:tc>
          <w:tcPr>
            <w:tcW w:w="993" w:type="dxa"/>
            <w:shd w:val="clear" w:color="auto" w:fill="auto"/>
            <w:vAlign w:val="center"/>
          </w:tcPr>
          <w:p w14:paraId="645F3FFB"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0.416</w:t>
            </w:r>
          </w:p>
        </w:tc>
        <w:tc>
          <w:tcPr>
            <w:tcW w:w="1134" w:type="dxa"/>
            <w:shd w:val="clear" w:color="auto" w:fill="auto"/>
            <w:vAlign w:val="center"/>
          </w:tcPr>
          <w:p w14:paraId="645F3FFC"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0.277</w:t>
            </w:r>
          </w:p>
        </w:tc>
        <w:tc>
          <w:tcPr>
            <w:tcW w:w="992" w:type="dxa"/>
            <w:shd w:val="clear" w:color="auto" w:fill="auto"/>
            <w:vAlign w:val="center"/>
          </w:tcPr>
          <w:p w14:paraId="645F3FFD"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0.166</w:t>
            </w:r>
          </w:p>
        </w:tc>
        <w:tc>
          <w:tcPr>
            <w:tcW w:w="992" w:type="dxa"/>
            <w:shd w:val="clear" w:color="auto" w:fill="auto"/>
            <w:vAlign w:val="center"/>
          </w:tcPr>
          <w:p w14:paraId="645F3FFE"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0.111</w:t>
            </w:r>
          </w:p>
        </w:tc>
        <w:tc>
          <w:tcPr>
            <w:tcW w:w="1079" w:type="dxa"/>
            <w:shd w:val="clear" w:color="auto" w:fill="auto"/>
            <w:vAlign w:val="center"/>
          </w:tcPr>
          <w:p w14:paraId="645F3FFF"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0.055</w:t>
            </w:r>
          </w:p>
        </w:tc>
      </w:tr>
      <w:tr w:rsidR="003F44FF" w:rsidRPr="00206A87" w14:paraId="645F4008" w14:textId="77777777" w:rsidTr="00306037">
        <w:trPr>
          <w:trHeight w:hRule="exact" w:val="425"/>
          <w:jc w:val="center"/>
        </w:trPr>
        <w:tc>
          <w:tcPr>
            <w:tcW w:w="1704" w:type="dxa"/>
            <w:shd w:val="clear" w:color="auto" w:fill="auto"/>
            <w:vAlign w:val="center"/>
          </w:tcPr>
          <w:p w14:paraId="645F4001"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7</w:t>
            </w:r>
          </w:p>
        </w:tc>
        <w:tc>
          <w:tcPr>
            <w:tcW w:w="992" w:type="dxa"/>
            <w:shd w:val="clear" w:color="auto" w:fill="auto"/>
            <w:vAlign w:val="center"/>
          </w:tcPr>
          <w:p w14:paraId="645F4002"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0.860</w:t>
            </w:r>
          </w:p>
        </w:tc>
        <w:tc>
          <w:tcPr>
            <w:tcW w:w="993" w:type="dxa"/>
            <w:shd w:val="clear" w:color="auto" w:fill="auto"/>
            <w:vAlign w:val="center"/>
          </w:tcPr>
          <w:p w14:paraId="645F4003"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0.645</w:t>
            </w:r>
          </w:p>
        </w:tc>
        <w:tc>
          <w:tcPr>
            <w:tcW w:w="1134" w:type="dxa"/>
            <w:shd w:val="clear" w:color="auto" w:fill="auto"/>
            <w:vAlign w:val="center"/>
          </w:tcPr>
          <w:p w14:paraId="645F4004"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0.430</w:t>
            </w:r>
          </w:p>
        </w:tc>
        <w:tc>
          <w:tcPr>
            <w:tcW w:w="992" w:type="dxa"/>
            <w:shd w:val="clear" w:color="auto" w:fill="auto"/>
            <w:vAlign w:val="center"/>
          </w:tcPr>
          <w:p w14:paraId="645F4005"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0.258</w:t>
            </w:r>
          </w:p>
        </w:tc>
        <w:tc>
          <w:tcPr>
            <w:tcW w:w="992" w:type="dxa"/>
            <w:shd w:val="clear" w:color="auto" w:fill="auto"/>
            <w:vAlign w:val="center"/>
          </w:tcPr>
          <w:p w14:paraId="645F4006"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0.172</w:t>
            </w:r>
          </w:p>
        </w:tc>
        <w:tc>
          <w:tcPr>
            <w:tcW w:w="1079" w:type="dxa"/>
            <w:shd w:val="clear" w:color="auto" w:fill="auto"/>
            <w:vAlign w:val="center"/>
          </w:tcPr>
          <w:p w14:paraId="645F4007"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0.086</w:t>
            </w:r>
          </w:p>
        </w:tc>
      </w:tr>
      <w:tr w:rsidR="003F44FF" w:rsidRPr="00206A87" w14:paraId="645F4010" w14:textId="77777777" w:rsidTr="00306037">
        <w:trPr>
          <w:trHeight w:hRule="exact" w:val="431"/>
          <w:jc w:val="center"/>
        </w:trPr>
        <w:tc>
          <w:tcPr>
            <w:tcW w:w="1704" w:type="dxa"/>
            <w:shd w:val="clear" w:color="auto" w:fill="auto"/>
            <w:vAlign w:val="center"/>
          </w:tcPr>
          <w:p w14:paraId="645F4009"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8</w:t>
            </w:r>
          </w:p>
        </w:tc>
        <w:tc>
          <w:tcPr>
            <w:tcW w:w="992" w:type="dxa"/>
            <w:shd w:val="clear" w:color="auto" w:fill="auto"/>
            <w:vAlign w:val="center"/>
          </w:tcPr>
          <w:p w14:paraId="645F400A"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1.333</w:t>
            </w:r>
          </w:p>
        </w:tc>
        <w:tc>
          <w:tcPr>
            <w:tcW w:w="993" w:type="dxa"/>
            <w:shd w:val="clear" w:color="auto" w:fill="auto"/>
            <w:vAlign w:val="center"/>
          </w:tcPr>
          <w:p w14:paraId="645F400B"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0.999</w:t>
            </w:r>
          </w:p>
        </w:tc>
        <w:tc>
          <w:tcPr>
            <w:tcW w:w="1134" w:type="dxa"/>
            <w:shd w:val="clear" w:color="auto" w:fill="auto"/>
            <w:vAlign w:val="center"/>
          </w:tcPr>
          <w:p w14:paraId="645F400C"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0.666</w:t>
            </w:r>
          </w:p>
        </w:tc>
        <w:tc>
          <w:tcPr>
            <w:tcW w:w="992" w:type="dxa"/>
            <w:shd w:val="clear" w:color="auto" w:fill="auto"/>
            <w:vAlign w:val="center"/>
          </w:tcPr>
          <w:p w14:paraId="645F400D"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0.400</w:t>
            </w:r>
          </w:p>
        </w:tc>
        <w:tc>
          <w:tcPr>
            <w:tcW w:w="992" w:type="dxa"/>
            <w:shd w:val="clear" w:color="auto" w:fill="auto"/>
            <w:vAlign w:val="center"/>
          </w:tcPr>
          <w:p w14:paraId="645F400E"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0.267</w:t>
            </w:r>
          </w:p>
        </w:tc>
        <w:tc>
          <w:tcPr>
            <w:tcW w:w="1079" w:type="dxa"/>
            <w:shd w:val="clear" w:color="auto" w:fill="auto"/>
            <w:vAlign w:val="center"/>
          </w:tcPr>
          <w:p w14:paraId="645F400F"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0.133</w:t>
            </w:r>
          </w:p>
        </w:tc>
      </w:tr>
      <w:tr w:rsidR="003F44FF" w:rsidRPr="00206A87" w14:paraId="645F4018" w14:textId="77777777" w:rsidTr="00306037">
        <w:trPr>
          <w:trHeight w:hRule="exact" w:val="424"/>
          <w:jc w:val="center"/>
        </w:trPr>
        <w:tc>
          <w:tcPr>
            <w:tcW w:w="1704" w:type="dxa"/>
            <w:shd w:val="clear" w:color="auto" w:fill="auto"/>
            <w:vAlign w:val="center"/>
          </w:tcPr>
          <w:p w14:paraId="645F4011"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9</w:t>
            </w:r>
          </w:p>
        </w:tc>
        <w:tc>
          <w:tcPr>
            <w:tcW w:w="992" w:type="dxa"/>
            <w:shd w:val="clear" w:color="auto" w:fill="auto"/>
            <w:vAlign w:val="center"/>
          </w:tcPr>
          <w:p w14:paraId="645F4012"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2.066</w:t>
            </w:r>
          </w:p>
        </w:tc>
        <w:tc>
          <w:tcPr>
            <w:tcW w:w="993" w:type="dxa"/>
            <w:shd w:val="clear" w:color="auto" w:fill="auto"/>
            <w:vAlign w:val="center"/>
          </w:tcPr>
          <w:p w14:paraId="645F4013"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1.549</w:t>
            </w:r>
          </w:p>
        </w:tc>
        <w:tc>
          <w:tcPr>
            <w:tcW w:w="1134" w:type="dxa"/>
            <w:shd w:val="clear" w:color="auto" w:fill="auto"/>
            <w:vAlign w:val="center"/>
          </w:tcPr>
          <w:p w14:paraId="645F4014"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1.033</w:t>
            </w:r>
          </w:p>
        </w:tc>
        <w:tc>
          <w:tcPr>
            <w:tcW w:w="992" w:type="dxa"/>
            <w:shd w:val="clear" w:color="auto" w:fill="auto"/>
            <w:vAlign w:val="center"/>
          </w:tcPr>
          <w:p w14:paraId="645F4015"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0.620</w:t>
            </w:r>
          </w:p>
        </w:tc>
        <w:tc>
          <w:tcPr>
            <w:tcW w:w="992" w:type="dxa"/>
            <w:shd w:val="clear" w:color="auto" w:fill="auto"/>
            <w:vAlign w:val="center"/>
          </w:tcPr>
          <w:p w14:paraId="645F4016"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0.413</w:t>
            </w:r>
          </w:p>
        </w:tc>
        <w:tc>
          <w:tcPr>
            <w:tcW w:w="1079" w:type="dxa"/>
            <w:shd w:val="clear" w:color="auto" w:fill="auto"/>
            <w:vAlign w:val="center"/>
          </w:tcPr>
          <w:p w14:paraId="645F4017"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0.207</w:t>
            </w:r>
          </w:p>
        </w:tc>
      </w:tr>
      <w:tr w:rsidR="003F44FF" w:rsidRPr="00206A87" w14:paraId="645F4020" w14:textId="77777777" w:rsidTr="00306037">
        <w:trPr>
          <w:trHeight w:hRule="exact" w:val="430"/>
          <w:jc w:val="center"/>
        </w:trPr>
        <w:tc>
          <w:tcPr>
            <w:tcW w:w="1704" w:type="dxa"/>
            <w:shd w:val="clear" w:color="auto" w:fill="auto"/>
            <w:vAlign w:val="center"/>
          </w:tcPr>
          <w:p w14:paraId="645F4019"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10</w:t>
            </w:r>
          </w:p>
        </w:tc>
        <w:tc>
          <w:tcPr>
            <w:tcW w:w="992" w:type="dxa"/>
            <w:shd w:val="clear" w:color="auto" w:fill="auto"/>
            <w:vAlign w:val="center"/>
          </w:tcPr>
          <w:p w14:paraId="645F401A"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3.202</w:t>
            </w:r>
          </w:p>
        </w:tc>
        <w:tc>
          <w:tcPr>
            <w:tcW w:w="993" w:type="dxa"/>
            <w:shd w:val="clear" w:color="auto" w:fill="auto"/>
            <w:vAlign w:val="center"/>
          </w:tcPr>
          <w:p w14:paraId="645F401B"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2.401</w:t>
            </w:r>
          </w:p>
        </w:tc>
        <w:tc>
          <w:tcPr>
            <w:tcW w:w="1134" w:type="dxa"/>
            <w:shd w:val="clear" w:color="auto" w:fill="auto"/>
            <w:vAlign w:val="center"/>
          </w:tcPr>
          <w:p w14:paraId="645F401C"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1.601</w:t>
            </w:r>
          </w:p>
        </w:tc>
        <w:tc>
          <w:tcPr>
            <w:tcW w:w="992" w:type="dxa"/>
            <w:shd w:val="clear" w:color="auto" w:fill="auto"/>
            <w:vAlign w:val="center"/>
          </w:tcPr>
          <w:p w14:paraId="645F401D"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0.961</w:t>
            </w:r>
          </w:p>
        </w:tc>
        <w:tc>
          <w:tcPr>
            <w:tcW w:w="992" w:type="dxa"/>
            <w:shd w:val="clear" w:color="auto" w:fill="auto"/>
            <w:vAlign w:val="center"/>
          </w:tcPr>
          <w:p w14:paraId="645F401E"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0.640</w:t>
            </w:r>
          </w:p>
        </w:tc>
        <w:tc>
          <w:tcPr>
            <w:tcW w:w="1079" w:type="dxa"/>
            <w:shd w:val="clear" w:color="auto" w:fill="auto"/>
            <w:vAlign w:val="center"/>
          </w:tcPr>
          <w:p w14:paraId="645F401F"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0.320</w:t>
            </w:r>
          </w:p>
        </w:tc>
      </w:tr>
      <w:tr w:rsidR="003F44FF" w:rsidRPr="00206A87" w14:paraId="645F4028" w14:textId="77777777" w:rsidTr="00306037">
        <w:trPr>
          <w:trHeight w:hRule="exact" w:val="421"/>
          <w:jc w:val="center"/>
        </w:trPr>
        <w:tc>
          <w:tcPr>
            <w:tcW w:w="1704" w:type="dxa"/>
            <w:shd w:val="clear" w:color="auto" w:fill="auto"/>
            <w:vAlign w:val="center"/>
          </w:tcPr>
          <w:p w14:paraId="645F4021"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11</w:t>
            </w:r>
          </w:p>
        </w:tc>
        <w:tc>
          <w:tcPr>
            <w:tcW w:w="992" w:type="dxa"/>
            <w:shd w:val="clear" w:color="auto" w:fill="auto"/>
            <w:vAlign w:val="center"/>
          </w:tcPr>
          <w:p w14:paraId="645F4022"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4.963</w:t>
            </w:r>
          </w:p>
        </w:tc>
        <w:tc>
          <w:tcPr>
            <w:tcW w:w="993" w:type="dxa"/>
            <w:shd w:val="clear" w:color="auto" w:fill="auto"/>
            <w:vAlign w:val="center"/>
          </w:tcPr>
          <w:p w14:paraId="645F4023"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3.722</w:t>
            </w:r>
          </w:p>
        </w:tc>
        <w:tc>
          <w:tcPr>
            <w:tcW w:w="1134" w:type="dxa"/>
            <w:shd w:val="clear" w:color="auto" w:fill="auto"/>
            <w:vAlign w:val="center"/>
          </w:tcPr>
          <w:p w14:paraId="645F4024"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2.481</w:t>
            </w:r>
          </w:p>
        </w:tc>
        <w:tc>
          <w:tcPr>
            <w:tcW w:w="992" w:type="dxa"/>
            <w:shd w:val="clear" w:color="auto" w:fill="auto"/>
            <w:vAlign w:val="center"/>
          </w:tcPr>
          <w:p w14:paraId="645F4025"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1.489</w:t>
            </w:r>
          </w:p>
        </w:tc>
        <w:tc>
          <w:tcPr>
            <w:tcW w:w="992" w:type="dxa"/>
            <w:shd w:val="clear" w:color="auto" w:fill="auto"/>
            <w:vAlign w:val="center"/>
          </w:tcPr>
          <w:p w14:paraId="645F4026"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0.993</w:t>
            </w:r>
          </w:p>
        </w:tc>
        <w:tc>
          <w:tcPr>
            <w:tcW w:w="1079" w:type="dxa"/>
            <w:shd w:val="clear" w:color="auto" w:fill="auto"/>
            <w:vAlign w:val="center"/>
          </w:tcPr>
          <w:p w14:paraId="645F4027"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0.496</w:t>
            </w:r>
          </w:p>
        </w:tc>
      </w:tr>
      <w:tr w:rsidR="003F44FF" w:rsidRPr="00206A87" w14:paraId="645F4030" w14:textId="77777777" w:rsidTr="00306037">
        <w:trPr>
          <w:trHeight w:hRule="exact" w:val="427"/>
          <w:jc w:val="center"/>
        </w:trPr>
        <w:tc>
          <w:tcPr>
            <w:tcW w:w="1704" w:type="dxa"/>
            <w:shd w:val="clear" w:color="auto" w:fill="auto"/>
            <w:vAlign w:val="center"/>
          </w:tcPr>
          <w:p w14:paraId="645F4029"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12</w:t>
            </w:r>
          </w:p>
        </w:tc>
        <w:tc>
          <w:tcPr>
            <w:tcW w:w="992" w:type="dxa"/>
            <w:shd w:val="clear" w:color="auto" w:fill="auto"/>
            <w:vAlign w:val="center"/>
          </w:tcPr>
          <w:p w14:paraId="645F402A"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7.692</w:t>
            </w:r>
          </w:p>
        </w:tc>
        <w:tc>
          <w:tcPr>
            <w:tcW w:w="993" w:type="dxa"/>
            <w:shd w:val="clear" w:color="auto" w:fill="auto"/>
            <w:vAlign w:val="center"/>
          </w:tcPr>
          <w:p w14:paraId="645F402B"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5.769</w:t>
            </w:r>
          </w:p>
        </w:tc>
        <w:tc>
          <w:tcPr>
            <w:tcW w:w="1134" w:type="dxa"/>
            <w:shd w:val="clear" w:color="auto" w:fill="auto"/>
            <w:vAlign w:val="center"/>
          </w:tcPr>
          <w:p w14:paraId="645F402C"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3.846</w:t>
            </w:r>
          </w:p>
        </w:tc>
        <w:tc>
          <w:tcPr>
            <w:tcW w:w="992" w:type="dxa"/>
            <w:shd w:val="clear" w:color="auto" w:fill="auto"/>
            <w:vAlign w:val="center"/>
          </w:tcPr>
          <w:p w14:paraId="645F402D"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2.308</w:t>
            </w:r>
          </w:p>
        </w:tc>
        <w:tc>
          <w:tcPr>
            <w:tcW w:w="992" w:type="dxa"/>
            <w:shd w:val="clear" w:color="auto" w:fill="auto"/>
            <w:vAlign w:val="center"/>
          </w:tcPr>
          <w:p w14:paraId="645F402E"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1.538</w:t>
            </w:r>
          </w:p>
        </w:tc>
        <w:tc>
          <w:tcPr>
            <w:tcW w:w="1079" w:type="dxa"/>
            <w:shd w:val="clear" w:color="auto" w:fill="auto"/>
            <w:vAlign w:val="center"/>
          </w:tcPr>
          <w:p w14:paraId="645F402F"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0.769</w:t>
            </w:r>
          </w:p>
        </w:tc>
      </w:tr>
      <w:tr w:rsidR="003F44FF" w:rsidRPr="00206A87" w14:paraId="645F4038" w14:textId="77777777" w:rsidTr="00306037">
        <w:trPr>
          <w:trHeight w:hRule="exact" w:val="419"/>
          <w:jc w:val="center"/>
        </w:trPr>
        <w:tc>
          <w:tcPr>
            <w:tcW w:w="1704" w:type="dxa"/>
            <w:shd w:val="clear" w:color="auto" w:fill="auto"/>
            <w:vAlign w:val="center"/>
          </w:tcPr>
          <w:p w14:paraId="645F4031"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13</w:t>
            </w:r>
          </w:p>
        </w:tc>
        <w:tc>
          <w:tcPr>
            <w:tcW w:w="992" w:type="dxa"/>
            <w:shd w:val="clear" w:color="auto" w:fill="auto"/>
            <w:vAlign w:val="center"/>
          </w:tcPr>
          <w:p w14:paraId="645F4032"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11.923</w:t>
            </w:r>
          </w:p>
        </w:tc>
        <w:tc>
          <w:tcPr>
            <w:tcW w:w="993" w:type="dxa"/>
            <w:shd w:val="clear" w:color="auto" w:fill="auto"/>
            <w:vAlign w:val="center"/>
          </w:tcPr>
          <w:p w14:paraId="645F4033"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8.942</w:t>
            </w:r>
          </w:p>
        </w:tc>
        <w:tc>
          <w:tcPr>
            <w:tcW w:w="1134" w:type="dxa"/>
            <w:shd w:val="clear" w:color="auto" w:fill="auto"/>
            <w:vAlign w:val="center"/>
          </w:tcPr>
          <w:p w14:paraId="645F4034"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5.961</w:t>
            </w:r>
          </w:p>
        </w:tc>
        <w:tc>
          <w:tcPr>
            <w:tcW w:w="992" w:type="dxa"/>
            <w:shd w:val="clear" w:color="auto" w:fill="auto"/>
            <w:vAlign w:val="center"/>
          </w:tcPr>
          <w:p w14:paraId="645F4035"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3.577</w:t>
            </w:r>
          </w:p>
        </w:tc>
        <w:tc>
          <w:tcPr>
            <w:tcW w:w="992" w:type="dxa"/>
            <w:shd w:val="clear" w:color="auto" w:fill="auto"/>
            <w:vAlign w:val="center"/>
          </w:tcPr>
          <w:p w14:paraId="645F4036"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2.835</w:t>
            </w:r>
          </w:p>
        </w:tc>
        <w:tc>
          <w:tcPr>
            <w:tcW w:w="1079" w:type="dxa"/>
            <w:shd w:val="clear" w:color="auto" w:fill="auto"/>
            <w:vAlign w:val="center"/>
          </w:tcPr>
          <w:p w14:paraId="645F4037"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1.192</w:t>
            </w:r>
          </w:p>
        </w:tc>
      </w:tr>
      <w:tr w:rsidR="003F44FF" w:rsidRPr="00206A87" w14:paraId="645F4040" w14:textId="77777777" w:rsidTr="00306037">
        <w:trPr>
          <w:trHeight w:hRule="exact" w:val="426"/>
          <w:jc w:val="center"/>
        </w:trPr>
        <w:tc>
          <w:tcPr>
            <w:tcW w:w="1704" w:type="dxa"/>
            <w:shd w:val="clear" w:color="auto" w:fill="auto"/>
            <w:vAlign w:val="center"/>
          </w:tcPr>
          <w:p w14:paraId="645F4039"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14</w:t>
            </w:r>
          </w:p>
        </w:tc>
        <w:tc>
          <w:tcPr>
            <w:tcW w:w="992" w:type="dxa"/>
            <w:shd w:val="clear" w:color="auto" w:fill="auto"/>
            <w:vAlign w:val="center"/>
          </w:tcPr>
          <w:p w14:paraId="645F403A"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18.480</w:t>
            </w:r>
          </w:p>
        </w:tc>
        <w:tc>
          <w:tcPr>
            <w:tcW w:w="993" w:type="dxa"/>
            <w:shd w:val="clear" w:color="auto" w:fill="auto"/>
            <w:vAlign w:val="center"/>
          </w:tcPr>
          <w:p w14:paraId="645F403B"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13.860</w:t>
            </w:r>
          </w:p>
        </w:tc>
        <w:tc>
          <w:tcPr>
            <w:tcW w:w="1134" w:type="dxa"/>
            <w:shd w:val="clear" w:color="auto" w:fill="auto"/>
            <w:vAlign w:val="center"/>
          </w:tcPr>
          <w:p w14:paraId="645F403C"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9.240</w:t>
            </w:r>
          </w:p>
        </w:tc>
        <w:tc>
          <w:tcPr>
            <w:tcW w:w="992" w:type="dxa"/>
            <w:shd w:val="clear" w:color="auto" w:fill="auto"/>
            <w:vAlign w:val="center"/>
          </w:tcPr>
          <w:p w14:paraId="645F403D"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3.544</w:t>
            </w:r>
          </w:p>
        </w:tc>
        <w:tc>
          <w:tcPr>
            <w:tcW w:w="992" w:type="dxa"/>
            <w:shd w:val="clear" w:color="auto" w:fill="auto"/>
            <w:vAlign w:val="center"/>
          </w:tcPr>
          <w:p w14:paraId="645F403E"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3.696</w:t>
            </w:r>
          </w:p>
        </w:tc>
        <w:tc>
          <w:tcPr>
            <w:tcW w:w="1079" w:type="dxa"/>
            <w:shd w:val="clear" w:color="auto" w:fill="auto"/>
            <w:vAlign w:val="center"/>
          </w:tcPr>
          <w:p w14:paraId="645F403F"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1.848</w:t>
            </w:r>
          </w:p>
        </w:tc>
      </w:tr>
      <w:tr w:rsidR="003F44FF" w:rsidRPr="00206A87" w14:paraId="645F4048" w14:textId="77777777" w:rsidTr="00306037">
        <w:trPr>
          <w:trHeight w:hRule="exact" w:val="431"/>
          <w:jc w:val="center"/>
        </w:trPr>
        <w:tc>
          <w:tcPr>
            <w:tcW w:w="1704" w:type="dxa"/>
            <w:shd w:val="clear" w:color="auto" w:fill="auto"/>
            <w:vAlign w:val="center"/>
          </w:tcPr>
          <w:p w14:paraId="645F4041"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color w:val="000000"/>
                <w:sz w:val="18"/>
                <w:szCs w:val="18"/>
              </w:rPr>
              <w:t>15</w:t>
            </w:r>
          </w:p>
        </w:tc>
        <w:tc>
          <w:tcPr>
            <w:tcW w:w="992" w:type="dxa"/>
            <w:shd w:val="clear" w:color="auto" w:fill="auto"/>
            <w:vAlign w:val="center"/>
          </w:tcPr>
          <w:p w14:paraId="645F4042"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hint="eastAsia"/>
                <w:color w:val="000000"/>
                <w:sz w:val="18"/>
                <w:szCs w:val="18"/>
              </w:rPr>
              <w:t>＞</w:t>
            </w:r>
            <w:r>
              <w:rPr>
                <w:rFonts w:ascii="SimSun" w:hAnsi="SimSun"/>
                <w:color w:val="000000"/>
                <w:sz w:val="18"/>
                <w:szCs w:val="18"/>
              </w:rPr>
              <w:t>18.480</w:t>
            </w:r>
          </w:p>
        </w:tc>
        <w:tc>
          <w:tcPr>
            <w:tcW w:w="993" w:type="dxa"/>
            <w:shd w:val="clear" w:color="auto" w:fill="auto"/>
            <w:vAlign w:val="center"/>
          </w:tcPr>
          <w:p w14:paraId="645F4043"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hint="eastAsia"/>
                <w:color w:val="000000"/>
                <w:sz w:val="18"/>
                <w:szCs w:val="18"/>
              </w:rPr>
              <w:t>＞</w:t>
            </w:r>
            <w:r>
              <w:rPr>
                <w:rFonts w:ascii="SimSun" w:hAnsi="SimSun"/>
                <w:color w:val="000000"/>
                <w:sz w:val="18"/>
                <w:szCs w:val="18"/>
              </w:rPr>
              <w:t>13.860</w:t>
            </w:r>
          </w:p>
        </w:tc>
        <w:tc>
          <w:tcPr>
            <w:tcW w:w="1134" w:type="dxa"/>
            <w:shd w:val="clear" w:color="auto" w:fill="auto"/>
            <w:vAlign w:val="center"/>
          </w:tcPr>
          <w:p w14:paraId="645F4044"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hint="eastAsia"/>
                <w:color w:val="000000"/>
                <w:sz w:val="18"/>
                <w:szCs w:val="18"/>
              </w:rPr>
              <w:t>＞</w:t>
            </w:r>
            <w:r>
              <w:rPr>
                <w:rFonts w:ascii="SimSun" w:hAnsi="SimSun"/>
                <w:color w:val="000000"/>
                <w:sz w:val="18"/>
                <w:szCs w:val="18"/>
              </w:rPr>
              <w:t>9.240</w:t>
            </w:r>
          </w:p>
        </w:tc>
        <w:tc>
          <w:tcPr>
            <w:tcW w:w="992" w:type="dxa"/>
            <w:shd w:val="clear" w:color="auto" w:fill="auto"/>
            <w:vAlign w:val="center"/>
          </w:tcPr>
          <w:p w14:paraId="645F4045"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hint="eastAsia"/>
                <w:color w:val="000000"/>
                <w:sz w:val="18"/>
                <w:szCs w:val="18"/>
              </w:rPr>
              <w:t>＞</w:t>
            </w:r>
            <w:r>
              <w:rPr>
                <w:rFonts w:ascii="SimSun" w:hAnsi="SimSun"/>
                <w:color w:val="000000"/>
                <w:sz w:val="18"/>
                <w:szCs w:val="18"/>
              </w:rPr>
              <w:t>3.544</w:t>
            </w:r>
          </w:p>
        </w:tc>
        <w:tc>
          <w:tcPr>
            <w:tcW w:w="992" w:type="dxa"/>
            <w:shd w:val="clear" w:color="auto" w:fill="auto"/>
            <w:vAlign w:val="center"/>
          </w:tcPr>
          <w:p w14:paraId="645F4046"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hint="eastAsia"/>
                <w:color w:val="000000"/>
                <w:sz w:val="18"/>
                <w:szCs w:val="18"/>
              </w:rPr>
              <w:t>＞</w:t>
            </w:r>
            <w:r>
              <w:rPr>
                <w:rFonts w:ascii="SimSun" w:hAnsi="SimSun"/>
                <w:color w:val="000000"/>
                <w:sz w:val="18"/>
                <w:szCs w:val="18"/>
              </w:rPr>
              <w:t>3.696</w:t>
            </w:r>
          </w:p>
        </w:tc>
        <w:tc>
          <w:tcPr>
            <w:tcW w:w="1079" w:type="dxa"/>
            <w:shd w:val="clear" w:color="auto" w:fill="auto"/>
            <w:vAlign w:val="center"/>
          </w:tcPr>
          <w:p w14:paraId="645F4047" w14:textId="77777777" w:rsidR="003F44FF" w:rsidRPr="00206A87" w:rsidRDefault="003F44FF" w:rsidP="00306037">
            <w:pPr>
              <w:spacing w:before="40" w:after="40"/>
              <w:ind w:left="0" w:firstLine="0"/>
              <w:jc w:val="center"/>
              <w:rPr>
                <w:rFonts w:ascii="SimSun" w:hAnsi="SimSun"/>
                <w:color w:val="000000"/>
                <w:sz w:val="18"/>
                <w:szCs w:val="18"/>
              </w:rPr>
            </w:pPr>
            <w:r>
              <w:rPr>
                <w:rFonts w:ascii="SimSun" w:hAnsi="SimSun" w:hint="eastAsia"/>
                <w:color w:val="000000"/>
                <w:sz w:val="18"/>
                <w:szCs w:val="18"/>
              </w:rPr>
              <w:t>＞</w:t>
            </w:r>
            <w:r>
              <w:rPr>
                <w:rFonts w:ascii="SimSun" w:hAnsi="SimSun"/>
                <w:color w:val="000000"/>
                <w:sz w:val="18"/>
                <w:szCs w:val="18"/>
              </w:rPr>
              <w:t>1.848</w:t>
            </w:r>
          </w:p>
        </w:tc>
      </w:tr>
    </w:tbl>
    <w:p w14:paraId="645F4049" w14:textId="77777777" w:rsidR="004E1BCB" w:rsidRPr="003F44FF" w:rsidRDefault="003F44FF" w:rsidP="003F44FF">
      <w:pPr>
        <w:pStyle w:val="BodyText"/>
        <w:ind w:left="720" w:firstLine="0"/>
        <w:jc w:val="center"/>
        <w:rPr>
          <w:i/>
        </w:rPr>
      </w:pPr>
      <w:r w:rsidRPr="003F44FF">
        <w:rPr>
          <w:i/>
        </w:rPr>
        <w:t>Table 5 GNSS UDRE</w:t>
      </w:r>
    </w:p>
    <w:p w14:paraId="645F404A" w14:textId="77777777" w:rsidR="00AA0137" w:rsidRPr="003F44FF" w:rsidRDefault="003F44FF" w:rsidP="003F44FF">
      <w:pPr>
        <w:widowControl w:val="0"/>
        <w:ind w:firstLineChars="200" w:firstLine="440"/>
        <w:jc w:val="both"/>
      </w:pPr>
      <w:r>
        <w:rPr>
          <w:rFonts w:hint="eastAsia"/>
        </w:rPr>
        <w:t xml:space="preserve">f) </w:t>
      </w:r>
      <w:r w:rsidRPr="003F44FF">
        <w:t xml:space="preserve">IOD: data issue number IOD identifies BDS navigation data. There is no IOD parameter in BDS navigation message. According to </w:t>
      </w:r>
      <w:r>
        <w:rPr>
          <w:rFonts w:hint="eastAsia"/>
        </w:rPr>
        <w:t>BDS</w:t>
      </w:r>
      <w:r w:rsidRPr="003F44FF">
        <w:t>-</w:t>
      </w:r>
      <w:r>
        <w:rPr>
          <w:rFonts w:hint="eastAsia"/>
        </w:rPr>
        <w:t>SIS</w:t>
      </w:r>
      <w:r w:rsidRPr="003F44FF">
        <w:t>-</w:t>
      </w:r>
      <w:r>
        <w:rPr>
          <w:rFonts w:hint="eastAsia"/>
        </w:rPr>
        <w:t>ICD</w:t>
      </w:r>
      <w:r w:rsidRPr="003F44FF">
        <w:t xml:space="preserve">-2.1, the BDS IOD parameter of this message is generated based on TOC, that is, BDS IOD = (TOC / 720)% 240, with a length of 8 </w:t>
      </w:r>
      <w:r w:rsidRPr="003F44FF">
        <w:lastRenderedPageBreak/>
        <w:t>bits.</w:t>
      </w:r>
    </w:p>
    <w:p w14:paraId="645F404B" w14:textId="77777777" w:rsidR="003F44FF" w:rsidRDefault="003F44FF" w:rsidP="003F44FF">
      <w:pPr>
        <w:pStyle w:val="AnnexHeading1"/>
        <w:numPr>
          <w:ilvl w:val="0"/>
          <w:numId w:val="7"/>
        </w:numPr>
      </w:pPr>
      <w:r w:rsidRPr="00923F13">
        <w:t>message</w:t>
      </w:r>
      <w:r>
        <w:rPr>
          <w:rFonts w:hint="eastAsia"/>
        </w:rPr>
        <w:t xml:space="preserve"> type</w:t>
      </w:r>
      <w:r w:rsidRPr="00923F13">
        <w:t xml:space="preserve"> 4</w:t>
      </w:r>
      <w:r>
        <w:rPr>
          <w:rFonts w:hint="eastAsia"/>
        </w:rPr>
        <w:t>2</w:t>
      </w:r>
    </w:p>
    <w:p w14:paraId="645F404C" w14:textId="77777777" w:rsidR="00AA0137" w:rsidRDefault="003F44FF" w:rsidP="003F44FF">
      <w:pPr>
        <w:widowControl w:val="0"/>
        <w:ind w:firstLineChars="200" w:firstLine="440"/>
        <w:jc w:val="both"/>
      </w:pPr>
      <w:r w:rsidRPr="003F44FF">
        <w:t xml:space="preserve">Message type 42 provides the pseudo range differential correction number of some BDS satellite groups. Three satellites form a group, and less than three satellites form a group. Its format and content are the same as message type 41. </w:t>
      </w:r>
      <w:r>
        <w:rPr>
          <w:rFonts w:hint="eastAsia"/>
        </w:rPr>
        <w:t xml:space="preserve">Maritime </w:t>
      </w:r>
      <w:r w:rsidRPr="003F44FF">
        <w:t>R</w:t>
      </w:r>
      <w:r>
        <w:rPr>
          <w:rFonts w:hint="eastAsia"/>
        </w:rPr>
        <w:t>BN-DGNSS</w:t>
      </w:r>
      <w:r w:rsidRPr="003F44FF">
        <w:t xml:space="preserve"> stations </w:t>
      </w:r>
      <w:r>
        <w:rPr>
          <w:rFonts w:hint="eastAsia"/>
        </w:rPr>
        <w:t>in</w:t>
      </w:r>
      <w:r w:rsidRPr="003F44FF">
        <w:t xml:space="preserve"> China use this message format to broadcast differential B</w:t>
      </w:r>
      <w:r>
        <w:rPr>
          <w:rFonts w:hint="eastAsia"/>
        </w:rPr>
        <w:t>DS</w:t>
      </w:r>
      <w:r w:rsidRPr="003F44FF">
        <w:t xml:space="preserve"> information.</w:t>
      </w:r>
    </w:p>
    <w:p w14:paraId="645F404D" w14:textId="77777777" w:rsidR="00306037" w:rsidRDefault="00306037" w:rsidP="003F44FF">
      <w:pPr>
        <w:widowControl w:val="0"/>
        <w:ind w:firstLineChars="200" w:firstLine="440"/>
        <w:jc w:val="both"/>
        <w:sectPr w:rsidR="00306037">
          <w:pgSz w:w="11906" w:h="16838"/>
          <w:pgMar w:top="1134" w:right="1134" w:bottom="1134" w:left="1134" w:header="709" w:footer="709" w:gutter="0"/>
          <w:cols w:space="720"/>
          <w:docGrid w:linePitch="360"/>
        </w:sectPr>
      </w:pPr>
    </w:p>
    <w:p w14:paraId="645F404E" w14:textId="77777777" w:rsidR="00306037" w:rsidRDefault="00306037" w:rsidP="00306037">
      <w:pPr>
        <w:pStyle w:val="Heading2"/>
        <w:numPr>
          <w:ilvl w:val="1"/>
          <w:numId w:val="0"/>
        </w:numPr>
        <w:jc w:val="center"/>
        <w:rPr>
          <w:rFonts w:ascii="Calibri" w:hAnsi="Calibri"/>
        </w:rPr>
      </w:pPr>
      <w:r w:rsidRPr="00306037">
        <w:rPr>
          <w:rFonts w:ascii="Calibri" w:hAnsi="Calibri" w:hint="eastAsia"/>
        </w:rPr>
        <w:lastRenderedPageBreak/>
        <w:t>Appendix</w:t>
      </w:r>
      <w:r>
        <w:rPr>
          <w:rFonts w:ascii="Calibri" w:hAnsi="Calibri" w:hint="eastAsia"/>
        </w:rPr>
        <w:t xml:space="preserve"> B</w:t>
      </w:r>
      <w:r w:rsidRPr="00306037">
        <w:rPr>
          <w:rFonts w:ascii="Calibri" w:hAnsi="Calibri" w:hint="eastAsia"/>
        </w:rPr>
        <w:t>: T</w:t>
      </w:r>
      <w:r w:rsidRPr="00C22924">
        <w:rPr>
          <w:rFonts w:ascii="Calibri" w:hAnsi="Calibri"/>
        </w:rPr>
        <w:t xml:space="preserve">echnical parameters of China </w:t>
      </w:r>
      <w:r>
        <w:rPr>
          <w:rFonts w:ascii="Calibri" w:hAnsi="Calibri" w:hint="eastAsia"/>
        </w:rPr>
        <w:t>maritime</w:t>
      </w:r>
      <w:r w:rsidRPr="00C22924">
        <w:rPr>
          <w:rFonts w:ascii="Calibri" w:hAnsi="Calibri"/>
        </w:rPr>
        <w:t xml:space="preserve"> </w:t>
      </w:r>
      <w:r>
        <w:rPr>
          <w:rFonts w:ascii="Calibri" w:hAnsi="Calibri" w:hint="eastAsia"/>
        </w:rPr>
        <w:t>RBN-DGNSS</w:t>
      </w:r>
      <w:r w:rsidRPr="00C22924">
        <w:rPr>
          <w:rFonts w:ascii="Calibri" w:hAnsi="Calibri"/>
        </w:rPr>
        <w:t xml:space="preserve"> station</w:t>
      </w:r>
    </w:p>
    <w:p w14:paraId="645F404F" w14:textId="77777777" w:rsidR="00306037" w:rsidRDefault="00306037" w:rsidP="00306037">
      <w:pPr>
        <w:pStyle w:val="BodyText"/>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876"/>
        <w:gridCol w:w="1646"/>
        <w:gridCol w:w="1096"/>
        <w:gridCol w:w="1206"/>
        <w:gridCol w:w="546"/>
        <w:gridCol w:w="546"/>
        <w:gridCol w:w="1426"/>
        <w:gridCol w:w="1206"/>
      </w:tblGrid>
      <w:tr w:rsidR="007F3C58" w:rsidRPr="00206A87" w14:paraId="645F4057" w14:textId="77777777" w:rsidTr="00D631B5">
        <w:trPr>
          <w:trHeight w:val="356"/>
          <w:jc w:val="center"/>
        </w:trPr>
        <w:tc>
          <w:tcPr>
            <w:tcW w:w="766" w:type="dxa"/>
            <w:vMerge w:val="restart"/>
            <w:vAlign w:val="center"/>
          </w:tcPr>
          <w:p w14:paraId="645F4050" w14:textId="77777777" w:rsidR="007F3C58" w:rsidRPr="00206A87" w:rsidRDefault="00D631B5"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w:t>
            </w:r>
            <w:r w:rsidR="007F3C58" w:rsidRPr="007F3C58">
              <w:rPr>
                <w:rFonts w:asciiTheme="minorEastAsia" w:eastAsiaTheme="minorEastAsia" w:hAnsiTheme="minorEastAsia"/>
                <w:color w:val="000000"/>
                <w:szCs w:val="21"/>
              </w:rPr>
              <w:t>ea area</w:t>
            </w:r>
          </w:p>
        </w:tc>
        <w:tc>
          <w:tcPr>
            <w:tcW w:w="876" w:type="dxa"/>
            <w:vMerge w:val="restart"/>
            <w:vAlign w:val="center"/>
          </w:tcPr>
          <w:p w14:paraId="645F4051"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sidRPr="007F3C58">
              <w:rPr>
                <w:rFonts w:asciiTheme="minorEastAsia" w:eastAsiaTheme="minorEastAsia" w:hAnsiTheme="minorEastAsia"/>
                <w:color w:val="000000"/>
                <w:szCs w:val="21"/>
              </w:rPr>
              <w:t>Serial</w:t>
            </w:r>
          </w:p>
        </w:tc>
        <w:tc>
          <w:tcPr>
            <w:tcW w:w="1646" w:type="dxa"/>
            <w:vMerge w:val="restart"/>
            <w:vAlign w:val="center"/>
          </w:tcPr>
          <w:p w14:paraId="645F4052"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Station</w:t>
            </w:r>
          </w:p>
        </w:tc>
        <w:tc>
          <w:tcPr>
            <w:tcW w:w="2302" w:type="dxa"/>
            <w:gridSpan w:val="2"/>
            <w:vAlign w:val="center"/>
          </w:tcPr>
          <w:p w14:paraId="645F4053" w14:textId="77777777" w:rsidR="007F3C58" w:rsidRPr="00206A87" w:rsidRDefault="00D631B5"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Location</w:t>
            </w:r>
          </w:p>
        </w:tc>
        <w:tc>
          <w:tcPr>
            <w:tcW w:w="2518" w:type="dxa"/>
            <w:gridSpan w:val="3"/>
          </w:tcPr>
          <w:p w14:paraId="645F4054" w14:textId="77777777" w:rsidR="007F3C58" w:rsidRPr="00206A87" w:rsidRDefault="00D631B5"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Identification Code</w:t>
            </w:r>
          </w:p>
        </w:tc>
        <w:tc>
          <w:tcPr>
            <w:tcW w:w="1206" w:type="dxa"/>
            <w:vMerge w:val="restart"/>
            <w:vAlign w:val="center"/>
          </w:tcPr>
          <w:p w14:paraId="645F4055" w14:textId="77777777" w:rsidR="007F3C58" w:rsidRPr="00206A87" w:rsidRDefault="00D631B5"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Frequency</w:t>
            </w:r>
          </w:p>
          <w:p w14:paraId="645F4056"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(kHz)</w:t>
            </w:r>
          </w:p>
        </w:tc>
      </w:tr>
      <w:tr w:rsidR="007F3C58" w:rsidRPr="00206A87" w14:paraId="645F4061" w14:textId="77777777" w:rsidTr="00D631B5">
        <w:trPr>
          <w:trHeight w:val="187"/>
          <w:jc w:val="center"/>
        </w:trPr>
        <w:tc>
          <w:tcPr>
            <w:tcW w:w="766" w:type="dxa"/>
            <w:vMerge/>
            <w:vAlign w:val="center"/>
          </w:tcPr>
          <w:p w14:paraId="645F4058" w14:textId="77777777" w:rsidR="007F3C58" w:rsidRPr="00206A87" w:rsidDel="00DA662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p>
        </w:tc>
        <w:tc>
          <w:tcPr>
            <w:tcW w:w="876" w:type="dxa"/>
            <w:vMerge/>
            <w:vAlign w:val="center"/>
          </w:tcPr>
          <w:p w14:paraId="645F4059"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p>
        </w:tc>
        <w:tc>
          <w:tcPr>
            <w:tcW w:w="1646" w:type="dxa"/>
            <w:vMerge/>
            <w:vAlign w:val="center"/>
          </w:tcPr>
          <w:p w14:paraId="645F405A"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p>
        </w:tc>
        <w:tc>
          <w:tcPr>
            <w:tcW w:w="1096" w:type="dxa"/>
            <w:vAlign w:val="center"/>
          </w:tcPr>
          <w:p w14:paraId="645F405B" w14:textId="77777777" w:rsidR="007F3C58" w:rsidRPr="00206A87" w:rsidRDefault="00D631B5"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N</w:t>
            </w:r>
            <w:r w:rsidRPr="00D631B5">
              <w:rPr>
                <w:rFonts w:asciiTheme="minorEastAsia" w:eastAsiaTheme="minorEastAsia" w:hAnsiTheme="minorEastAsia"/>
                <w:color w:val="000000"/>
                <w:szCs w:val="21"/>
              </w:rPr>
              <w:t>orth latitude</w:t>
            </w:r>
          </w:p>
        </w:tc>
        <w:tc>
          <w:tcPr>
            <w:tcW w:w="1206" w:type="dxa"/>
            <w:vAlign w:val="center"/>
          </w:tcPr>
          <w:p w14:paraId="645F405C" w14:textId="77777777" w:rsidR="007F3C58" w:rsidRPr="00206A87" w:rsidRDefault="00D631B5"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E</w:t>
            </w:r>
            <w:r w:rsidRPr="00D631B5">
              <w:rPr>
                <w:rFonts w:asciiTheme="minorEastAsia" w:eastAsiaTheme="minorEastAsia" w:hAnsiTheme="minorEastAsia"/>
                <w:color w:val="000000"/>
                <w:szCs w:val="21"/>
              </w:rPr>
              <w:t>ast longitude</w:t>
            </w:r>
          </w:p>
        </w:tc>
        <w:tc>
          <w:tcPr>
            <w:tcW w:w="546" w:type="dxa"/>
          </w:tcPr>
          <w:p w14:paraId="645F405D" w14:textId="77777777" w:rsidR="007F3C58" w:rsidRPr="00206A87" w:rsidRDefault="00D631B5" w:rsidP="00D631B5">
            <w:pPr>
              <w:autoSpaceDE w:val="0"/>
              <w:autoSpaceDN w:val="0"/>
              <w:spacing w:before="0" w:after="0"/>
              <w:ind w:left="0" w:firstLine="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RS1</w:t>
            </w:r>
          </w:p>
        </w:tc>
        <w:tc>
          <w:tcPr>
            <w:tcW w:w="546" w:type="dxa"/>
          </w:tcPr>
          <w:p w14:paraId="645F405E" w14:textId="77777777" w:rsidR="007F3C58" w:rsidRPr="00206A87" w:rsidRDefault="00D631B5" w:rsidP="005022DA">
            <w:pPr>
              <w:autoSpaceDE w:val="0"/>
              <w:autoSpaceDN w:val="0"/>
              <w:spacing w:before="0" w:after="0"/>
              <w:ind w:left="0" w:firstLine="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RS2</w:t>
            </w:r>
          </w:p>
        </w:tc>
        <w:tc>
          <w:tcPr>
            <w:tcW w:w="1426" w:type="dxa"/>
            <w:vAlign w:val="center"/>
          </w:tcPr>
          <w:p w14:paraId="645F405F" w14:textId="77777777" w:rsidR="007F3C58" w:rsidRPr="00206A87" w:rsidRDefault="00D631B5" w:rsidP="005022DA">
            <w:pPr>
              <w:autoSpaceDE w:val="0"/>
              <w:autoSpaceDN w:val="0"/>
              <w:spacing w:before="0" w:after="0"/>
              <w:ind w:left="0" w:firstLine="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Transmitter</w:t>
            </w:r>
          </w:p>
        </w:tc>
        <w:tc>
          <w:tcPr>
            <w:tcW w:w="1206" w:type="dxa"/>
            <w:vMerge/>
            <w:vAlign w:val="center"/>
          </w:tcPr>
          <w:p w14:paraId="645F4060" w14:textId="77777777" w:rsidR="007F3C58" w:rsidRPr="00206A87" w:rsidRDefault="007F3C58" w:rsidP="005022DA">
            <w:pPr>
              <w:keepNext/>
              <w:keepLines/>
              <w:autoSpaceDE w:val="0"/>
              <w:autoSpaceDN w:val="0"/>
              <w:spacing w:before="0" w:after="0"/>
              <w:ind w:left="0" w:firstLine="0"/>
              <w:jc w:val="center"/>
              <w:outlineLvl w:val="2"/>
              <w:rPr>
                <w:rFonts w:asciiTheme="minorEastAsia" w:eastAsiaTheme="minorEastAsia" w:hAnsiTheme="minorEastAsia"/>
                <w:color w:val="000000"/>
                <w:szCs w:val="21"/>
              </w:rPr>
            </w:pPr>
          </w:p>
        </w:tc>
      </w:tr>
      <w:tr w:rsidR="007F3C58" w:rsidRPr="00206A87" w14:paraId="645F406C" w14:textId="77777777" w:rsidTr="00D631B5">
        <w:trPr>
          <w:trHeight w:val="340"/>
          <w:jc w:val="center"/>
        </w:trPr>
        <w:tc>
          <w:tcPr>
            <w:tcW w:w="766" w:type="dxa"/>
            <w:vMerge w:val="restart"/>
            <w:vAlign w:val="center"/>
          </w:tcPr>
          <w:p w14:paraId="645F4062" w14:textId="77777777" w:rsidR="007F3C58"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 xml:space="preserve">North </w:t>
            </w:r>
          </w:p>
          <w:p w14:paraId="645F4063"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China Sea</w:t>
            </w:r>
          </w:p>
        </w:tc>
        <w:tc>
          <w:tcPr>
            <w:tcW w:w="876" w:type="dxa"/>
            <w:vAlign w:val="center"/>
          </w:tcPr>
          <w:p w14:paraId="645F4064"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1</w:t>
            </w:r>
          </w:p>
        </w:tc>
        <w:tc>
          <w:tcPr>
            <w:tcW w:w="1646" w:type="dxa"/>
            <w:vAlign w:val="center"/>
          </w:tcPr>
          <w:p w14:paraId="645F4065"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Dasanshan</w:t>
            </w:r>
          </w:p>
        </w:tc>
        <w:tc>
          <w:tcPr>
            <w:tcW w:w="1096" w:type="dxa"/>
            <w:vAlign w:val="center"/>
          </w:tcPr>
          <w:p w14:paraId="645F4066"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cs="Arial"/>
                <w:szCs w:val="21"/>
              </w:rPr>
              <w:t>38°</w:t>
            </w:r>
            <w:smartTag w:uri="urn:schemas-microsoft-com:office:smarttags" w:element="chmetcnv">
              <w:smartTagPr>
                <w:attr w:name="TCSC" w:val="0"/>
                <w:attr w:name="NumberType" w:val="1"/>
                <w:attr w:name="Negative" w:val="False"/>
                <w:attr w:name="HasSpace" w:val="False"/>
                <w:attr w:name="SourceValue" w:val="52"/>
                <w:attr w:name="UnitName" w:val="’"/>
              </w:smartTagPr>
              <w:r>
                <w:rPr>
                  <w:rFonts w:asciiTheme="minorEastAsia" w:eastAsiaTheme="minorEastAsia" w:hAnsiTheme="minorEastAsia" w:cs="Arial"/>
                  <w:szCs w:val="21"/>
                </w:rPr>
                <w:t>52’</w:t>
              </w:r>
            </w:smartTag>
          </w:p>
        </w:tc>
        <w:tc>
          <w:tcPr>
            <w:tcW w:w="1206" w:type="dxa"/>
            <w:vAlign w:val="center"/>
          </w:tcPr>
          <w:p w14:paraId="645F4067"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cs="Arial"/>
                <w:szCs w:val="21"/>
              </w:rPr>
              <w:t>121°</w:t>
            </w:r>
            <w:smartTag w:uri="urn:schemas-microsoft-com:office:smarttags" w:element="chmetcnv">
              <w:smartTagPr>
                <w:attr w:name="TCSC" w:val="0"/>
                <w:attr w:name="NumberType" w:val="1"/>
                <w:attr w:name="Negative" w:val="False"/>
                <w:attr w:name="HasSpace" w:val="False"/>
                <w:attr w:name="SourceValue" w:val="50"/>
                <w:attr w:name="UnitName" w:val="’"/>
              </w:smartTagPr>
              <w:r>
                <w:rPr>
                  <w:rFonts w:asciiTheme="minorEastAsia" w:eastAsiaTheme="minorEastAsia" w:hAnsiTheme="minorEastAsia" w:cs="Arial"/>
                  <w:szCs w:val="21"/>
                </w:rPr>
                <w:t>50’</w:t>
              </w:r>
            </w:smartTag>
          </w:p>
        </w:tc>
        <w:tc>
          <w:tcPr>
            <w:tcW w:w="546" w:type="dxa"/>
          </w:tcPr>
          <w:p w14:paraId="645F4068"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602</w:t>
            </w:r>
          </w:p>
        </w:tc>
        <w:tc>
          <w:tcPr>
            <w:tcW w:w="546" w:type="dxa"/>
          </w:tcPr>
          <w:p w14:paraId="645F4069"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603</w:t>
            </w:r>
          </w:p>
        </w:tc>
        <w:tc>
          <w:tcPr>
            <w:tcW w:w="1426" w:type="dxa"/>
            <w:vAlign w:val="center"/>
          </w:tcPr>
          <w:p w14:paraId="645F406A"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601</w:t>
            </w:r>
          </w:p>
        </w:tc>
        <w:tc>
          <w:tcPr>
            <w:tcW w:w="1206" w:type="dxa"/>
            <w:vAlign w:val="center"/>
          </w:tcPr>
          <w:p w14:paraId="645F406B"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301.5</w:t>
            </w:r>
          </w:p>
        </w:tc>
      </w:tr>
      <w:tr w:rsidR="007F3C58" w:rsidRPr="00206A87" w14:paraId="645F4076" w14:textId="77777777" w:rsidTr="00D631B5">
        <w:trPr>
          <w:trHeight w:val="340"/>
          <w:jc w:val="center"/>
        </w:trPr>
        <w:tc>
          <w:tcPr>
            <w:tcW w:w="766" w:type="dxa"/>
            <w:vMerge/>
            <w:vAlign w:val="center"/>
          </w:tcPr>
          <w:p w14:paraId="645F406D"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p>
        </w:tc>
        <w:tc>
          <w:tcPr>
            <w:tcW w:w="876" w:type="dxa"/>
            <w:vAlign w:val="center"/>
          </w:tcPr>
          <w:p w14:paraId="645F406E"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2</w:t>
            </w:r>
          </w:p>
        </w:tc>
        <w:tc>
          <w:tcPr>
            <w:tcW w:w="1646" w:type="dxa"/>
            <w:vAlign w:val="center"/>
          </w:tcPr>
          <w:p w14:paraId="645F406F"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Laotieshan</w:t>
            </w:r>
          </w:p>
        </w:tc>
        <w:tc>
          <w:tcPr>
            <w:tcW w:w="1096" w:type="dxa"/>
            <w:vAlign w:val="center"/>
          </w:tcPr>
          <w:p w14:paraId="645F4070"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38°</w:t>
            </w:r>
            <w:smartTag w:uri="urn:schemas-microsoft-com:office:smarttags" w:element="chmetcnv">
              <w:smartTagPr>
                <w:attr w:name="UnitName" w:val="’"/>
                <w:attr w:name="SourceValue" w:val="44"/>
                <w:attr w:name="HasSpace" w:val="False"/>
                <w:attr w:name="Negative" w:val="False"/>
                <w:attr w:name="NumberType" w:val="1"/>
                <w:attr w:name="TCSC" w:val="0"/>
              </w:smartTagPr>
              <w:r>
                <w:rPr>
                  <w:rFonts w:asciiTheme="minorEastAsia" w:eastAsiaTheme="minorEastAsia" w:hAnsiTheme="minorEastAsia" w:cs="Arial"/>
                  <w:szCs w:val="21"/>
                </w:rPr>
                <w:t>44’</w:t>
              </w:r>
            </w:smartTag>
          </w:p>
        </w:tc>
        <w:tc>
          <w:tcPr>
            <w:tcW w:w="1206" w:type="dxa"/>
            <w:vAlign w:val="center"/>
          </w:tcPr>
          <w:p w14:paraId="645F4071"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121°</w:t>
            </w:r>
            <w:smartTag w:uri="urn:schemas-microsoft-com:office:smarttags" w:element="chmetcnv">
              <w:smartTagPr>
                <w:attr w:name="UnitName" w:val="’"/>
                <w:attr w:name="SourceValue" w:val="8"/>
                <w:attr w:name="HasSpace" w:val="False"/>
                <w:attr w:name="Negative" w:val="False"/>
                <w:attr w:name="NumberType" w:val="1"/>
                <w:attr w:name="TCSC" w:val="0"/>
              </w:smartTagPr>
              <w:r>
                <w:rPr>
                  <w:rFonts w:asciiTheme="minorEastAsia" w:eastAsiaTheme="minorEastAsia" w:hAnsiTheme="minorEastAsia" w:cs="Arial"/>
                  <w:szCs w:val="21"/>
                </w:rPr>
                <w:t>08’</w:t>
              </w:r>
            </w:smartTag>
          </w:p>
        </w:tc>
        <w:tc>
          <w:tcPr>
            <w:tcW w:w="546" w:type="dxa"/>
          </w:tcPr>
          <w:p w14:paraId="645F4072"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604</w:t>
            </w:r>
          </w:p>
        </w:tc>
        <w:tc>
          <w:tcPr>
            <w:tcW w:w="546" w:type="dxa"/>
          </w:tcPr>
          <w:p w14:paraId="645F4073"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605</w:t>
            </w:r>
          </w:p>
        </w:tc>
        <w:tc>
          <w:tcPr>
            <w:tcW w:w="1426" w:type="dxa"/>
            <w:vAlign w:val="center"/>
          </w:tcPr>
          <w:p w14:paraId="645F4074"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602</w:t>
            </w:r>
          </w:p>
        </w:tc>
        <w:tc>
          <w:tcPr>
            <w:tcW w:w="1206" w:type="dxa"/>
            <w:vAlign w:val="center"/>
          </w:tcPr>
          <w:p w14:paraId="645F4075"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307.5</w:t>
            </w:r>
          </w:p>
        </w:tc>
      </w:tr>
      <w:tr w:rsidR="007F3C58" w:rsidRPr="00206A87" w14:paraId="645F4080" w14:textId="77777777" w:rsidTr="00D631B5">
        <w:trPr>
          <w:trHeight w:val="340"/>
          <w:jc w:val="center"/>
        </w:trPr>
        <w:tc>
          <w:tcPr>
            <w:tcW w:w="766" w:type="dxa"/>
            <w:vMerge/>
            <w:vAlign w:val="center"/>
          </w:tcPr>
          <w:p w14:paraId="645F4077"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p>
        </w:tc>
        <w:tc>
          <w:tcPr>
            <w:tcW w:w="876" w:type="dxa"/>
            <w:vAlign w:val="center"/>
          </w:tcPr>
          <w:p w14:paraId="645F4078"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3</w:t>
            </w:r>
          </w:p>
        </w:tc>
        <w:tc>
          <w:tcPr>
            <w:tcW w:w="1646" w:type="dxa"/>
            <w:vAlign w:val="center"/>
          </w:tcPr>
          <w:p w14:paraId="645F4079"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Qinghuangdao</w:t>
            </w:r>
          </w:p>
        </w:tc>
        <w:tc>
          <w:tcPr>
            <w:tcW w:w="1096" w:type="dxa"/>
            <w:vAlign w:val="center"/>
          </w:tcPr>
          <w:p w14:paraId="645F407A"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39°</w:t>
            </w:r>
            <w:smartTag w:uri="urn:schemas-microsoft-com:office:smarttags" w:element="chmetcnv">
              <w:smartTagPr>
                <w:attr w:name="UnitName" w:val="’"/>
                <w:attr w:name="SourceValue" w:val="55"/>
                <w:attr w:name="HasSpace" w:val="False"/>
                <w:attr w:name="Negative" w:val="False"/>
                <w:attr w:name="NumberType" w:val="1"/>
                <w:attr w:name="TCSC" w:val="0"/>
              </w:smartTagPr>
              <w:r>
                <w:rPr>
                  <w:rFonts w:asciiTheme="minorEastAsia" w:eastAsiaTheme="minorEastAsia" w:hAnsiTheme="minorEastAsia" w:cs="Arial"/>
                  <w:szCs w:val="21"/>
                </w:rPr>
                <w:t>55’</w:t>
              </w:r>
            </w:smartTag>
          </w:p>
        </w:tc>
        <w:tc>
          <w:tcPr>
            <w:tcW w:w="1206" w:type="dxa"/>
            <w:vAlign w:val="center"/>
          </w:tcPr>
          <w:p w14:paraId="645F407B"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119°</w:t>
            </w:r>
            <w:smartTag w:uri="urn:schemas-microsoft-com:office:smarttags" w:element="chmetcnv">
              <w:smartTagPr>
                <w:attr w:name="UnitName" w:val="’"/>
                <w:attr w:name="SourceValue" w:val="37"/>
                <w:attr w:name="HasSpace" w:val="False"/>
                <w:attr w:name="Negative" w:val="False"/>
                <w:attr w:name="NumberType" w:val="1"/>
                <w:attr w:name="TCSC" w:val="0"/>
              </w:smartTagPr>
              <w:r>
                <w:rPr>
                  <w:rFonts w:asciiTheme="minorEastAsia" w:eastAsiaTheme="minorEastAsia" w:hAnsiTheme="minorEastAsia" w:cs="Arial"/>
                  <w:szCs w:val="21"/>
                </w:rPr>
                <w:t>37’</w:t>
              </w:r>
            </w:smartTag>
          </w:p>
        </w:tc>
        <w:tc>
          <w:tcPr>
            <w:tcW w:w="546" w:type="dxa"/>
          </w:tcPr>
          <w:p w14:paraId="645F407C"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606</w:t>
            </w:r>
          </w:p>
        </w:tc>
        <w:tc>
          <w:tcPr>
            <w:tcW w:w="546" w:type="dxa"/>
          </w:tcPr>
          <w:p w14:paraId="645F407D"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607</w:t>
            </w:r>
          </w:p>
        </w:tc>
        <w:tc>
          <w:tcPr>
            <w:tcW w:w="1426" w:type="dxa"/>
            <w:vAlign w:val="center"/>
          </w:tcPr>
          <w:p w14:paraId="645F407E"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603</w:t>
            </w:r>
          </w:p>
        </w:tc>
        <w:tc>
          <w:tcPr>
            <w:tcW w:w="1206" w:type="dxa"/>
            <w:vAlign w:val="center"/>
          </w:tcPr>
          <w:p w14:paraId="645F407F"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color w:val="000000"/>
                <w:szCs w:val="21"/>
              </w:rPr>
              <w:t>287.5</w:t>
            </w:r>
          </w:p>
        </w:tc>
      </w:tr>
      <w:tr w:rsidR="007F3C58" w:rsidRPr="00206A87" w14:paraId="645F408A" w14:textId="77777777" w:rsidTr="00D631B5">
        <w:trPr>
          <w:trHeight w:val="340"/>
          <w:jc w:val="center"/>
        </w:trPr>
        <w:tc>
          <w:tcPr>
            <w:tcW w:w="766" w:type="dxa"/>
            <w:vMerge/>
            <w:vAlign w:val="center"/>
          </w:tcPr>
          <w:p w14:paraId="645F4081"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p>
        </w:tc>
        <w:tc>
          <w:tcPr>
            <w:tcW w:w="876" w:type="dxa"/>
            <w:vAlign w:val="center"/>
          </w:tcPr>
          <w:p w14:paraId="645F4082"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4</w:t>
            </w:r>
          </w:p>
        </w:tc>
        <w:tc>
          <w:tcPr>
            <w:tcW w:w="1646" w:type="dxa"/>
            <w:vAlign w:val="center"/>
          </w:tcPr>
          <w:p w14:paraId="645F4083"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szCs w:val="21"/>
              </w:rPr>
              <w:t>Beitang</w:t>
            </w:r>
          </w:p>
        </w:tc>
        <w:tc>
          <w:tcPr>
            <w:tcW w:w="1096" w:type="dxa"/>
            <w:vAlign w:val="center"/>
          </w:tcPr>
          <w:p w14:paraId="645F4084"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38°50’</w:t>
            </w:r>
          </w:p>
        </w:tc>
        <w:tc>
          <w:tcPr>
            <w:tcW w:w="1206" w:type="dxa"/>
            <w:vAlign w:val="center"/>
          </w:tcPr>
          <w:p w14:paraId="645F4085"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117°30’</w:t>
            </w:r>
          </w:p>
        </w:tc>
        <w:tc>
          <w:tcPr>
            <w:tcW w:w="546" w:type="dxa"/>
          </w:tcPr>
          <w:p w14:paraId="645F4086"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608</w:t>
            </w:r>
          </w:p>
        </w:tc>
        <w:tc>
          <w:tcPr>
            <w:tcW w:w="546" w:type="dxa"/>
          </w:tcPr>
          <w:p w14:paraId="645F4087"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609</w:t>
            </w:r>
          </w:p>
        </w:tc>
        <w:tc>
          <w:tcPr>
            <w:tcW w:w="1426" w:type="dxa"/>
            <w:vAlign w:val="center"/>
          </w:tcPr>
          <w:p w14:paraId="645F4088"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604</w:t>
            </w:r>
          </w:p>
        </w:tc>
        <w:tc>
          <w:tcPr>
            <w:tcW w:w="1206" w:type="dxa"/>
            <w:vAlign w:val="center"/>
          </w:tcPr>
          <w:p w14:paraId="645F4089"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310.5</w:t>
            </w:r>
          </w:p>
        </w:tc>
      </w:tr>
      <w:tr w:rsidR="007F3C58" w:rsidRPr="00206A87" w14:paraId="645F4094" w14:textId="77777777" w:rsidTr="00D631B5">
        <w:trPr>
          <w:trHeight w:val="340"/>
          <w:jc w:val="center"/>
        </w:trPr>
        <w:tc>
          <w:tcPr>
            <w:tcW w:w="766" w:type="dxa"/>
            <w:vMerge/>
            <w:vAlign w:val="center"/>
          </w:tcPr>
          <w:p w14:paraId="645F408B"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p>
        </w:tc>
        <w:tc>
          <w:tcPr>
            <w:tcW w:w="876" w:type="dxa"/>
            <w:vAlign w:val="center"/>
          </w:tcPr>
          <w:p w14:paraId="645F408C"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5</w:t>
            </w:r>
          </w:p>
        </w:tc>
        <w:tc>
          <w:tcPr>
            <w:tcW w:w="1646" w:type="dxa"/>
            <w:vAlign w:val="center"/>
          </w:tcPr>
          <w:p w14:paraId="645F408D"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szCs w:val="21"/>
              </w:rPr>
              <w:t xml:space="preserve">Yingkou </w:t>
            </w:r>
          </w:p>
        </w:tc>
        <w:tc>
          <w:tcPr>
            <w:tcW w:w="1096" w:type="dxa"/>
            <w:vAlign w:val="center"/>
          </w:tcPr>
          <w:p w14:paraId="645F408E"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40°</w:t>
            </w:r>
            <w:smartTag w:uri="urn:schemas-microsoft-com:office:smarttags" w:element="chmetcnv">
              <w:smartTagPr>
                <w:attr w:name="UnitName" w:val="’"/>
                <w:attr w:name="SourceValue" w:val="17"/>
                <w:attr w:name="HasSpace" w:val="False"/>
                <w:attr w:name="Negative" w:val="False"/>
                <w:attr w:name="NumberType" w:val="1"/>
                <w:attr w:name="TCSC" w:val="0"/>
              </w:smartTagPr>
              <w:r>
                <w:rPr>
                  <w:rFonts w:asciiTheme="minorEastAsia" w:eastAsiaTheme="minorEastAsia" w:hAnsiTheme="minorEastAsia" w:cs="Arial"/>
                  <w:szCs w:val="21"/>
                </w:rPr>
                <w:t>17’</w:t>
              </w:r>
            </w:smartTag>
          </w:p>
        </w:tc>
        <w:tc>
          <w:tcPr>
            <w:tcW w:w="1206" w:type="dxa"/>
            <w:vAlign w:val="center"/>
          </w:tcPr>
          <w:p w14:paraId="645F408F"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122°</w:t>
            </w:r>
            <w:smartTag w:uri="urn:schemas-microsoft-com:office:smarttags" w:element="chmetcnv">
              <w:smartTagPr>
                <w:attr w:name="UnitName" w:val="’"/>
                <w:attr w:name="SourceValue" w:val="6"/>
                <w:attr w:name="HasSpace" w:val="False"/>
                <w:attr w:name="Negative" w:val="False"/>
                <w:attr w:name="NumberType" w:val="1"/>
                <w:attr w:name="TCSC" w:val="0"/>
              </w:smartTagPr>
              <w:r>
                <w:rPr>
                  <w:rFonts w:asciiTheme="minorEastAsia" w:eastAsiaTheme="minorEastAsia" w:hAnsiTheme="minorEastAsia" w:cs="Arial"/>
                  <w:szCs w:val="21"/>
                </w:rPr>
                <w:t>06’</w:t>
              </w:r>
            </w:smartTag>
          </w:p>
        </w:tc>
        <w:tc>
          <w:tcPr>
            <w:tcW w:w="546" w:type="dxa"/>
          </w:tcPr>
          <w:p w14:paraId="645F4090"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610</w:t>
            </w:r>
          </w:p>
        </w:tc>
        <w:tc>
          <w:tcPr>
            <w:tcW w:w="546" w:type="dxa"/>
          </w:tcPr>
          <w:p w14:paraId="645F4091"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611</w:t>
            </w:r>
          </w:p>
        </w:tc>
        <w:tc>
          <w:tcPr>
            <w:tcW w:w="1426" w:type="dxa"/>
            <w:vAlign w:val="center"/>
          </w:tcPr>
          <w:p w14:paraId="645F4092"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605</w:t>
            </w:r>
          </w:p>
        </w:tc>
        <w:tc>
          <w:tcPr>
            <w:tcW w:w="1206" w:type="dxa"/>
            <w:vAlign w:val="center"/>
          </w:tcPr>
          <w:p w14:paraId="645F4093"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291.5</w:t>
            </w:r>
          </w:p>
        </w:tc>
      </w:tr>
      <w:tr w:rsidR="007F3C58" w:rsidRPr="00206A87" w14:paraId="645F409E" w14:textId="77777777" w:rsidTr="00D631B5">
        <w:trPr>
          <w:trHeight w:val="340"/>
          <w:jc w:val="center"/>
        </w:trPr>
        <w:tc>
          <w:tcPr>
            <w:tcW w:w="766" w:type="dxa"/>
            <w:vMerge/>
            <w:vAlign w:val="center"/>
          </w:tcPr>
          <w:p w14:paraId="645F4095"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p>
        </w:tc>
        <w:tc>
          <w:tcPr>
            <w:tcW w:w="876" w:type="dxa"/>
            <w:vAlign w:val="center"/>
          </w:tcPr>
          <w:p w14:paraId="645F4096"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6</w:t>
            </w:r>
          </w:p>
        </w:tc>
        <w:tc>
          <w:tcPr>
            <w:tcW w:w="1646" w:type="dxa"/>
            <w:vAlign w:val="center"/>
          </w:tcPr>
          <w:p w14:paraId="645F4097"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szCs w:val="21"/>
              </w:rPr>
              <w:t>Chengshanjiao</w:t>
            </w:r>
          </w:p>
        </w:tc>
        <w:tc>
          <w:tcPr>
            <w:tcW w:w="1096" w:type="dxa"/>
            <w:vAlign w:val="center"/>
          </w:tcPr>
          <w:p w14:paraId="645F4098"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37°</w:t>
            </w:r>
            <w:smartTag w:uri="urn:schemas-microsoft-com:office:smarttags" w:element="chmetcnv">
              <w:smartTagPr>
                <w:attr w:name="UnitName" w:val="’"/>
                <w:attr w:name="SourceValue" w:val="24"/>
                <w:attr w:name="HasSpace" w:val="False"/>
                <w:attr w:name="Negative" w:val="False"/>
                <w:attr w:name="NumberType" w:val="1"/>
                <w:attr w:name="TCSC" w:val="0"/>
              </w:smartTagPr>
              <w:r>
                <w:rPr>
                  <w:rFonts w:asciiTheme="minorEastAsia" w:eastAsiaTheme="minorEastAsia" w:hAnsiTheme="minorEastAsia" w:cs="Arial"/>
                  <w:szCs w:val="21"/>
                </w:rPr>
                <w:t>24’</w:t>
              </w:r>
            </w:smartTag>
          </w:p>
        </w:tc>
        <w:tc>
          <w:tcPr>
            <w:tcW w:w="1206" w:type="dxa"/>
            <w:vAlign w:val="center"/>
          </w:tcPr>
          <w:p w14:paraId="645F4099"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122°</w:t>
            </w:r>
            <w:smartTag w:uri="urn:schemas-microsoft-com:office:smarttags" w:element="chmetcnv">
              <w:smartTagPr>
                <w:attr w:name="UnitName" w:val="’"/>
                <w:attr w:name="SourceValue" w:val="41"/>
                <w:attr w:name="HasSpace" w:val="False"/>
                <w:attr w:name="Negative" w:val="False"/>
                <w:attr w:name="NumberType" w:val="1"/>
                <w:attr w:name="TCSC" w:val="0"/>
              </w:smartTagPr>
              <w:r>
                <w:rPr>
                  <w:rFonts w:asciiTheme="minorEastAsia" w:eastAsiaTheme="minorEastAsia" w:hAnsiTheme="minorEastAsia" w:cs="Arial"/>
                  <w:szCs w:val="21"/>
                </w:rPr>
                <w:t>41’</w:t>
              </w:r>
            </w:smartTag>
          </w:p>
        </w:tc>
        <w:tc>
          <w:tcPr>
            <w:tcW w:w="546" w:type="dxa"/>
          </w:tcPr>
          <w:p w14:paraId="645F409A"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szCs w:val="21"/>
              </w:rPr>
            </w:pPr>
            <w:r>
              <w:rPr>
                <w:rFonts w:asciiTheme="minorEastAsia" w:eastAsiaTheme="minorEastAsia" w:hAnsiTheme="minorEastAsia"/>
                <w:szCs w:val="21"/>
              </w:rPr>
              <w:t>612</w:t>
            </w:r>
          </w:p>
        </w:tc>
        <w:tc>
          <w:tcPr>
            <w:tcW w:w="546" w:type="dxa"/>
          </w:tcPr>
          <w:p w14:paraId="645F409B"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szCs w:val="21"/>
              </w:rPr>
            </w:pPr>
            <w:r>
              <w:rPr>
                <w:rFonts w:asciiTheme="minorEastAsia" w:eastAsiaTheme="minorEastAsia" w:hAnsiTheme="minorEastAsia"/>
                <w:szCs w:val="21"/>
              </w:rPr>
              <w:t>613</w:t>
            </w:r>
          </w:p>
        </w:tc>
        <w:tc>
          <w:tcPr>
            <w:tcW w:w="1426" w:type="dxa"/>
            <w:vAlign w:val="center"/>
          </w:tcPr>
          <w:p w14:paraId="645F409C"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606</w:t>
            </w:r>
          </w:p>
        </w:tc>
        <w:tc>
          <w:tcPr>
            <w:tcW w:w="1206" w:type="dxa"/>
            <w:vAlign w:val="center"/>
          </w:tcPr>
          <w:p w14:paraId="645F409D"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317.0</w:t>
            </w:r>
          </w:p>
        </w:tc>
      </w:tr>
      <w:tr w:rsidR="007F3C58" w:rsidRPr="00206A87" w14:paraId="645F40A8" w14:textId="77777777" w:rsidTr="00D631B5">
        <w:trPr>
          <w:trHeight w:val="340"/>
          <w:jc w:val="center"/>
        </w:trPr>
        <w:tc>
          <w:tcPr>
            <w:tcW w:w="766" w:type="dxa"/>
            <w:vMerge/>
            <w:vAlign w:val="center"/>
          </w:tcPr>
          <w:p w14:paraId="645F409F"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p>
        </w:tc>
        <w:tc>
          <w:tcPr>
            <w:tcW w:w="876" w:type="dxa"/>
            <w:vAlign w:val="center"/>
          </w:tcPr>
          <w:p w14:paraId="645F40A0"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7</w:t>
            </w:r>
          </w:p>
        </w:tc>
        <w:tc>
          <w:tcPr>
            <w:tcW w:w="1646" w:type="dxa"/>
            <w:vAlign w:val="center"/>
          </w:tcPr>
          <w:p w14:paraId="645F40A1"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szCs w:val="21"/>
              </w:rPr>
              <w:t>Wangjiamai</w:t>
            </w:r>
          </w:p>
        </w:tc>
        <w:tc>
          <w:tcPr>
            <w:tcW w:w="1096" w:type="dxa"/>
            <w:vAlign w:val="center"/>
          </w:tcPr>
          <w:p w14:paraId="645F40A2"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36°</w:t>
            </w:r>
            <w:smartTag w:uri="urn:schemas-microsoft-com:office:smarttags" w:element="chmetcnv">
              <w:smartTagPr>
                <w:attr w:name="UnitName" w:val="’"/>
                <w:attr w:name="SourceValue" w:val="4"/>
                <w:attr w:name="HasSpace" w:val="False"/>
                <w:attr w:name="Negative" w:val="False"/>
                <w:attr w:name="NumberType" w:val="1"/>
                <w:attr w:name="TCSC" w:val="0"/>
              </w:smartTagPr>
              <w:r>
                <w:rPr>
                  <w:rFonts w:asciiTheme="minorEastAsia" w:eastAsiaTheme="minorEastAsia" w:hAnsiTheme="minorEastAsia" w:cs="Arial"/>
                  <w:szCs w:val="21"/>
                </w:rPr>
                <w:t>04’</w:t>
              </w:r>
            </w:smartTag>
          </w:p>
        </w:tc>
        <w:tc>
          <w:tcPr>
            <w:tcW w:w="1206" w:type="dxa"/>
            <w:vAlign w:val="center"/>
          </w:tcPr>
          <w:p w14:paraId="645F40A3"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120°</w:t>
            </w:r>
            <w:smartTag w:uri="urn:schemas-microsoft-com:office:smarttags" w:element="chmetcnv">
              <w:smartTagPr>
                <w:attr w:name="UnitName" w:val="’"/>
                <w:attr w:name="SourceValue" w:val="26"/>
                <w:attr w:name="HasSpace" w:val="False"/>
                <w:attr w:name="Negative" w:val="False"/>
                <w:attr w:name="NumberType" w:val="1"/>
                <w:attr w:name="TCSC" w:val="0"/>
              </w:smartTagPr>
              <w:r>
                <w:rPr>
                  <w:rFonts w:asciiTheme="minorEastAsia" w:eastAsiaTheme="minorEastAsia" w:hAnsiTheme="minorEastAsia" w:cs="Arial"/>
                  <w:szCs w:val="21"/>
                </w:rPr>
                <w:t>26’</w:t>
              </w:r>
            </w:smartTag>
          </w:p>
        </w:tc>
        <w:tc>
          <w:tcPr>
            <w:tcW w:w="546" w:type="dxa"/>
          </w:tcPr>
          <w:p w14:paraId="645F40A4" w14:textId="77777777" w:rsidR="007F3C58" w:rsidRPr="00206A87" w:rsidRDefault="007F3C58" w:rsidP="005022DA">
            <w:pPr>
              <w:keepNext/>
              <w:autoSpaceDE w:val="0"/>
              <w:autoSpaceDN w:val="0"/>
              <w:spacing w:before="0" w:after="0" w:line="240" w:lineRule="exact"/>
              <w:ind w:left="0" w:firstLine="0"/>
              <w:jc w:val="center"/>
              <w:outlineLvl w:val="1"/>
              <w:rPr>
                <w:rFonts w:asciiTheme="minorEastAsia" w:eastAsiaTheme="minorEastAsia" w:hAnsiTheme="minorEastAsia"/>
                <w:szCs w:val="21"/>
              </w:rPr>
            </w:pPr>
            <w:r>
              <w:rPr>
                <w:rFonts w:asciiTheme="minorEastAsia" w:eastAsiaTheme="minorEastAsia" w:hAnsiTheme="minorEastAsia"/>
                <w:szCs w:val="21"/>
              </w:rPr>
              <w:t>614</w:t>
            </w:r>
          </w:p>
        </w:tc>
        <w:tc>
          <w:tcPr>
            <w:tcW w:w="546" w:type="dxa"/>
          </w:tcPr>
          <w:p w14:paraId="645F40A5" w14:textId="77777777" w:rsidR="007F3C58" w:rsidRPr="00206A87" w:rsidRDefault="007F3C58" w:rsidP="005022DA">
            <w:pPr>
              <w:keepNext/>
              <w:autoSpaceDE w:val="0"/>
              <w:autoSpaceDN w:val="0"/>
              <w:snapToGrid w:val="0"/>
              <w:spacing w:before="0" w:after="0" w:line="240" w:lineRule="exact"/>
              <w:ind w:left="0" w:firstLine="0"/>
              <w:jc w:val="center"/>
              <w:outlineLvl w:val="1"/>
              <w:rPr>
                <w:rFonts w:asciiTheme="minorEastAsia" w:eastAsiaTheme="minorEastAsia" w:hAnsiTheme="minorEastAsia"/>
                <w:szCs w:val="21"/>
              </w:rPr>
            </w:pPr>
            <w:r>
              <w:rPr>
                <w:rFonts w:asciiTheme="minorEastAsia" w:eastAsiaTheme="minorEastAsia" w:hAnsiTheme="minorEastAsia"/>
                <w:szCs w:val="21"/>
              </w:rPr>
              <w:t>615</w:t>
            </w:r>
          </w:p>
        </w:tc>
        <w:tc>
          <w:tcPr>
            <w:tcW w:w="1426" w:type="dxa"/>
            <w:vAlign w:val="center"/>
          </w:tcPr>
          <w:p w14:paraId="645F40A6" w14:textId="77777777" w:rsidR="007F3C58" w:rsidRPr="00206A87" w:rsidRDefault="007F3C58" w:rsidP="005022DA">
            <w:pPr>
              <w:keepNext/>
              <w:autoSpaceDE w:val="0"/>
              <w:autoSpaceDN w:val="0"/>
              <w:snapToGrid w:val="0"/>
              <w:spacing w:before="0" w:after="0" w:line="240" w:lineRule="exact"/>
              <w:ind w:left="0" w:firstLine="0"/>
              <w:jc w:val="center"/>
              <w:outlineLvl w:val="1"/>
              <w:rPr>
                <w:rFonts w:asciiTheme="minorEastAsia" w:eastAsiaTheme="minorEastAsia" w:hAnsiTheme="minorEastAsia"/>
                <w:color w:val="000000"/>
                <w:szCs w:val="21"/>
              </w:rPr>
            </w:pPr>
            <w:r>
              <w:rPr>
                <w:rFonts w:asciiTheme="minorEastAsia" w:eastAsiaTheme="minorEastAsia" w:hAnsiTheme="minorEastAsia"/>
                <w:szCs w:val="21"/>
              </w:rPr>
              <w:t>607</w:t>
            </w:r>
          </w:p>
        </w:tc>
        <w:tc>
          <w:tcPr>
            <w:tcW w:w="1206" w:type="dxa"/>
            <w:vAlign w:val="center"/>
          </w:tcPr>
          <w:p w14:paraId="645F40A7" w14:textId="77777777" w:rsidR="007F3C58" w:rsidRPr="00206A87" w:rsidRDefault="007F3C58" w:rsidP="005022DA">
            <w:pPr>
              <w:keepNext/>
              <w:autoSpaceDE w:val="0"/>
              <w:autoSpaceDN w:val="0"/>
              <w:snapToGrid w:val="0"/>
              <w:spacing w:before="0" w:after="0" w:line="240" w:lineRule="exact"/>
              <w:ind w:left="0" w:firstLine="0"/>
              <w:jc w:val="center"/>
              <w:outlineLvl w:val="1"/>
              <w:rPr>
                <w:rFonts w:asciiTheme="minorEastAsia" w:eastAsiaTheme="minorEastAsia" w:hAnsiTheme="minorEastAsia"/>
                <w:color w:val="000000"/>
                <w:szCs w:val="21"/>
              </w:rPr>
            </w:pPr>
            <w:r>
              <w:rPr>
                <w:rFonts w:asciiTheme="minorEastAsia" w:eastAsiaTheme="minorEastAsia" w:hAnsiTheme="minorEastAsia"/>
                <w:szCs w:val="21"/>
              </w:rPr>
              <w:t>313.5</w:t>
            </w:r>
          </w:p>
        </w:tc>
      </w:tr>
      <w:tr w:rsidR="007F3C58" w:rsidRPr="00206A87" w14:paraId="645F40B3" w14:textId="77777777" w:rsidTr="00D631B5">
        <w:trPr>
          <w:trHeight w:val="340"/>
          <w:jc w:val="center"/>
        </w:trPr>
        <w:tc>
          <w:tcPr>
            <w:tcW w:w="766" w:type="dxa"/>
            <w:vMerge w:val="restart"/>
            <w:vAlign w:val="center"/>
          </w:tcPr>
          <w:p w14:paraId="645F40A9" w14:textId="77777777" w:rsidR="007F3C58" w:rsidRDefault="007F3C58" w:rsidP="007F3C58">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 xml:space="preserve">East </w:t>
            </w:r>
          </w:p>
          <w:p w14:paraId="645F40AA" w14:textId="77777777" w:rsidR="007F3C58" w:rsidRPr="00206A87" w:rsidRDefault="007F3C58" w:rsidP="007F3C58">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China Sea</w:t>
            </w:r>
          </w:p>
        </w:tc>
        <w:tc>
          <w:tcPr>
            <w:tcW w:w="876" w:type="dxa"/>
            <w:vAlign w:val="center"/>
          </w:tcPr>
          <w:p w14:paraId="645F40AB"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8</w:t>
            </w:r>
          </w:p>
        </w:tc>
        <w:tc>
          <w:tcPr>
            <w:tcW w:w="1646" w:type="dxa"/>
            <w:vAlign w:val="center"/>
          </w:tcPr>
          <w:p w14:paraId="645F40AC" w14:textId="77777777" w:rsidR="007F3C58" w:rsidRPr="00206A87" w:rsidRDefault="00D631B5"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szCs w:val="21"/>
              </w:rPr>
              <w:t>Yanweigang</w:t>
            </w:r>
          </w:p>
        </w:tc>
        <w:tc>
          <w:tcPr>
            <w:tcW w:w="1096" w:type="dxa"/>
            <w:vAlign w:val="center"/>
          </w:tcPr>
          <w:p w14:paraId="645F40AD"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34°</w:t>
            </w:r>
            <w:smartTag w:uri="urn:schemas-microsoft-com:office:smarttags" w:element="chmetcnv">
              <w:smartTagPr>
                <w:attr w:name="TCSC" w:val="0"/>
                <w:attr w:name="NumberType" w:val="1"/>
                <w:attr w:name="Negative" w:val="False"/>
                <w:attr w:name="HasSpace" w:val="False"/>
                <w:attr w:name="SourceValue" w:val="29"/>
                <w:attr w:name="UnitName" w:val="’"/>
              </w:smartTagPr>
              <w:r>
                <w:rPr>
                  <w:rFonts w:asciiTheme="minorEastAsia" w:eastAsiaTheme="minorEastAsia" w:hAnsiTheme="minorEastAsia" w:cs="Arial"/>
                  <w:szCs w:val="21"/>
                </w:rPr>
                <w:t>29’</w:t>
              </w:r>
            </w:smartTag>
          </w:p>
        </w:tc>
        <w:tc>
          <w:tcPr>
            <w:tcW w:w="1206" w:type="dxa"/>
            <w:vAlign w:val="center"/>
          </w:tcPr>
          <w:p w14:paraId="645F40AE"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119°</w:t>
            </w:r>
            <w:smartTag w:uri="urn:schemas-microsoft-com:office:smarttags" w:element="chmetcnv">
              <w:smartTagPr>
                <w:attr w:name="TCSC" w:val="0"/>
                <w:attr w:name="NumberType" w:val="1"/>
                <w:attr w:name="Negative" w:val="False"/>
                <w:attr w:name="HasSpace" w:val="False"/>
                <w:attr w:name="SourceValue" w:val="47"/>
                <w:attr w:name="UnitName" w:val="’"/>
              </w:smartTagPr>
              <w:r>
                <w:rPr>
                  <w:rFonts w:asciiTheme="minorEastAsia" w:eastAsiaTheme="minorEastAsia" w:hAnsiTheme="minorEastAsia" w:cs="Arial"/>
                  <w:szCs w:val="21"/>
                </w:rPr>
                <w:t>47’</w:t>
              </w:r>
            </w:smartTag>
          </w:p>
        </w:tc>
        <w:tc>
          <w:tcPr>
            <w:tcW w:w="546" w:type="dxa"/>
          </w:tcPr>
          <w:p w14:paraId="645F40AF"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szCs w:val="21"/>
              </w:rPr>
            </w:pPr>
            <w:r>
              <w:rPr>
                <w:rFonts w:asciiTheme="minorEastAsia" w:eastAsiaTheme="minorEastAsia" w:hAnsiTheme="minorEastAsia"/>
                <w:szCs w:val="21"/>
              </w:rPr>
              <w:t>620</w:t>
            </w:r>
          </w:p>
        </w:tc>
        <w:tc>
          <w:tcPr>
            <w:tcW w:w="546" w:type="dxa"/>
          </w:tcPr>
          <w:p w14:paraId="645F40B0"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szCs w:val="21"/>
              </w:rPr>
            </w:pPr>
            <w:r>
              <w:rPr>
                <w:rFonts w:asciiTheme="minorEastAsia" w:eastAsiaTheme="minorEastAsia" w:hAnsiTheme="minorEastAsia"/>
                <w:szCs w:val="21"/>
              </w:rPr>
              <w:t>621</w:t>
            </w:r>
          </w:p>
        </w:tc>
        <w:tc>
          <w:tcPr>
            <w:tcW w:w="1426" w:type="dxa"/>
            <w:vAlign w:val="center"/>
          </w:tcPr>
          <w:p w14:paraId="645F40B1"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610</w:t>
            </w:r>
          </w:p>
        </w:tc>
        <w:tc>
          <w:tcPr>
            <w:tcW w:w="1206" w:type="dxa"/>
            <w:vAlign w:val="center"/>
          </w:tcPr>
          <w:p w14:paraId="645F40B2"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291.0</w:t>
            </w:r>
          </w:p>
        </w:tc>
      </w:tr>
      <w:tr w:rsidR="007F3C58" w:rsidRPr="00206A87" w14:paraId="645F40BD" w14:textId="77777777" w:rsidTr="00D631B5">
        <w:trPr>
          <w:trHeight w:val="340"/>
          <w:jc w:val="center"/>
        </w:trPr>
        <w:tc>
          <w:tcPr>
            <w:tcW w:w="766" w:type="dxa"/>
            <w:vMerge/>
            <w:vAlign w:val="center"/>
          </w:tcPr>
          <w:p w14:paraId="645F40B4"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p>
        </w:tc>
        <w:tc>
          <w:tcPr>
            <w:tcW w:w="876" w:type="dxa"/>
            <w:vAlign w:val="center"/>
          </w:tcPr>
          <w:p w14:paraId="645F40B5"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9</w:t>
            </w:r>
          </w:p>
        </w:tc>
        <w:tc>
          <w:tcPr>
            <w:tcW w:w="1646" w:type="dxa"/>
            <w:vAlign w:val="center"/>
          </w:tcPr>
          <w:p w14:paraId="645F40B6" w14:textId="77777777" w:rsidR="007F3C58" w:rsidRPr="00206A87" w:rsidRDefault="00D631B5"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szCs w:val="21"/>
              </w:rPr>
              <w:t>Haozhigang</w:t>
            </w:r>
          </w:p>
        </w:tc>
        <w:tc>
          <w:tcPr>
            <w:tcW w:w="1096" w:type="dxa"/>
            <w:vAlign w:val="center"/>
          </w:tcPr>
          <w:p w14:paraId="645F40B7"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32°</w:t>
            </w:r>
            <w:smartTag w:uri="urn:schemas-microsoft-com:office:smarttags" w:element="chmetcnv">
              <w:smartTagPr>
                <w:attr w:name="TCSC" w:val="0"/>
                <w:attr w:name="NumberType" w:val="1"/>
                <w:attr w:name="Negative" w:val="False"/>
                <w:attr w:name="HasSpace" w:val="False"/>
                <w:attr w:name="SourceValue" w:val="1"/>
                <w:attr w:name="UnitName" w:val="’"/>
              </w:smartTagPr>
              <w:r>
                <w:rPr>
                  <w:rFonts w:asciiTheme="minorEastAsia" w:eastAsiaTheme="minorEastAsia" w:hAnsiTheme="minorEastAsia" w:cs="Arial"/>
                  <w:szCs w:val="21"/>
                </w:rPr>
                <w:t>01’</w:t>
              </w:r>
            </w:smartTag>
          </w:p>
        </w:tc>
        <w:tc>
          <w:tcPr>
            <w:tcW w:w="1206" w:type="dxa"/>
            <w:vAlign w:val="center"/>
          </w:tcPr>
          <w:p w14:paraId="645F40B8"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121°</w:t>
            </w:r>
            <w:smartTag w:uri="urn:schemas-microsoft-com:office:smarttags" w:element="chmetcnv">
              <w:smartTagPr>
                <w:attr w:name="TCSC" w:val="0"/>
                <w:attr w:name="NumberType" w:val="1"/>
                <w:attr w:name="Negative" w:val="False"/>
                <w:attr w:name="HasSpace" w:val="False"/>
                <w:attr w:name="SourceValue" w:val="43"/>
                <w:attr w:name="UnitName" w:val="’"/>
              </w:smartTagPr>
              <w:r>
                <w:rPr>
                  <w:rFonts w:asciiTheme="minorEastAsia" w:eastAsiaTheme="minorEastAsia" w:hAnsiTheme="minorEastAsia" w:cs="Arial"/>
                  <w:szCs w:val="21"/>
                </w:rPr>
                <w:t>43’</w:t>
              </w:r>
            </w:smartTag>
          </w:p>
        </w:tc>
        <w:tc>
          <w:tcPr>
            <w:tcW w:w="546" w:type="dxa"/>
          </w:tcPr>
          <w:p w14:paraId="645F40B9"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622</w:t>
            </w:r>
          </w:p>
        </w:tc>
        <w:tc>
          <w:tcPr>
            <w:tcW w:w="546" w:type="dxa"/>
          </w:tcPr>
          <w:p w14:paraId="645F40BA"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623</w:t>
            </w:r>
          </w:p>
        </w:tc>
        <w:tc>
          <w:tcPr>
            <w:tcW w:w="1426" w:type="dxa"/>
            <w:vAlign w:val="center"/>
          </w:tcPr>
          <w:p w14:paraId="645F40BB"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611</w:t>
            </w:r>
          </w:p>
        </w:tc>
        <w:tc>
          <w:tcPr>
            <w:tcW w:w="1206" w:type="dxa"/>
            <w:vAlign w:val="center"/>
          </w:tcPr>
          <w:p w14:paraId="645F40BC"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304.0</w:t>
            </w:r>
          </w:p>
        </w:tc>
      </w:tr>
      <w:tr w:rsidR="007F3C58" w:rsidRPr="00206A87" w14:paraId="645F40C7" w14:textId="77777777" w:rsidTr="00D631B5">
        <w:trPr>
          <w:trHeight w:val="340"/>
          <w:jc w:val="center"/>
        </w:trPr>
        <w:tc>
          <w:tcPr>
            <w:tcW w:w="766" w:type="dxa"/>
            <w:vMerge/>
            <w:vAlign w:val="center"/>
          </w:tcPr>
          <w:p w14:paraId="645F40BE"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p>
        </w:tc>
        <w:tc>
          <w:tcPr>
            <w:tcW w:w="876" w:type="dxa"/>
            <w:vAlign w:val="center"/>
          </w:tcPr>
          <w:p w14:paraId="645F40BF"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10</w:t>
            </w:r>
          </w:p>
        </w:tc>
        <w:tc>
          <w:tcPr>
            <w:tcW w:w="1646" w:type="dxa"/>
            <w:vAlign w:val="center"/>
          </w:tcPr>
          <w:p w14:paraId="645F40C0" w14:textId="77777777" w:rsidR="007F3C58" w:rsidRPr="00206A87" w:rsidRDefault="00D631B5"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szCs w:val="21"/>
              </w:rPr>
              <w:t>Dajishan</w:t>
            </w:r>
          </w:p>
        </w:tc>
        <w:tc>
          <w:tcPr>
            <w:tcW w:w="1096" w:type="dxa"/>
            <w:vAlign w:val="center"/>
          </w:tcPr>
          <w:p w14:paraId="645F40C1"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30°</w:t>
            </w:r>
            <w:smartTag w:uri="urn:schemas-microsoft-com:office:smarttags" w:element="chmetcnv">
              <w:smartTagPr>
                <w:attr w:name="TCSC" w:val="0"/>
                <w:attr w:name="NumberType" w:val="1"/>
                <w:attr w:name="Negative" w:val="False"/>
                <w:attr w:name="HasSpace" w:val="False"/>
                <w:attr w:name="SourceValue" w:val="49"/>
                <w:attr w:name="UnitName" w:val="’"/>
              </w:smartTagPr>
              <w:r>
                <w:rPr>
                  <w:rFonts w:asciiTheme="minorEastAsia" w:eastAsiaTheme="minorEastAsia" w:hAnsiTheme="minorEastAsia" w:cs="Arial"/>
                  <w:szCs w:val="21"/>
                </w:rPr>
                <w:t>49’</w:t>
              </w:r>
            </w:smartTag>
          </w:p>
        </w:tc>
        <w:tc>
          <w:tcPr>
            <w:tcW w:w="1206" w:type="dxa"/>
            <w:vAlign w:val="center"/>
          </w:tcPr>
          <w:p w14:paraId="645F40C2"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122°</w:t>
            </w:r>
            <w:smartTag w:uri="urn:schemas-microsoft-com:office:smarttags" w:element="chmetcnv">
              <w:smartTagPr>
                <w:attr w:name="TCSC" w:val="0"/>
                <w:attr w:name="NumberType" w:val="1"/>
                <w:attr w:name="Negative" w:val="False"/>
                <w:attr w:name="HasSpace" w:val="False"/>
                <w:attr w:name="SourceValue" w:val="10"/>
                <w:attr w:name="UnitName" w:val="’"/>
              </w:smartTagPr>
              <w:r>
                <w:rPr>
                  <w:rFonts w:asciiTheme="minorEastAsia" w:eastAsiaTheme="minorEastAsia" w:hAnsiTheme="minorEastAsia" w:cs="Arial"/>
                  <w:szCs w:val="21"/>
                </w:rPr>
                <w:t>10’</w:t>
              </w:r>
            </w:smartTag>
          </w:p>
        </w:tc>
        <w:tc>
          <w:tcPr>
            <w:tcW w:w="546" w:type="dxa"/>
          </w:tcPr>
          <w:p w14:paraId="645F40C3"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szCs w:val="21"/>
              </w:rPr>
            </w:pPr>
            <w:r>
              <w:rPr>
                <w:rFonts w:asciiTheme="minorEastAsia" w:eastAsiaTheme="minorEastAsia" w:hAnsiTheme="minorEastAsia"/>
                <w:szCs w:val="21"/>
              </w:rPr>
              <w:t>624</w:t>
            </w:r>
          </w:p>
        </w:tc>
        <w:tc>
          <w:tcPr>
            <w:tcW w:w="546" w:type="dxa"/>
          </w:tcPr>
          <w:p w14:paraId="645F40C4"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szCs w:val="21"/>
              </w:rPr>
            </w:pPr>
            <w:r>
              <w:rPr>
                <w:rFonts w:asciiTheme="minorEastAsia" w:eastAsiaTheme="minorEastAsia" w:hAnsiTheme="minorEastAsia"/>
                <w:szCs w:val="21"/>
              </w:rPr>
              <w:t>625</w:t>
            </w:r>
          </w:p>
        </w:tc>
        <w:tc>
          <w:tcPr>
            <w:tcW w:w="1426" w:type="dxa"/>
            <w:vAlign w:val="center"/>
          </w:tcPr>
          <w:p w14:paraId="645F40C5"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612</w:t>
            </w:r>
          </w:p>
        </w:tc>
        <w:tc>
          <w:tcPr>
            <w:tcW w:w="1206" w:type="dxa"/>
            <w:vAlign w:val="center"/>
          </w:tcPr>
          <w:p w14:paraId="645F40C6"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307.5</w:t>
            </w:r>
          </w:p>
        </w:tc>
      </w:tr>
      <w:tr w:rsidR="007F3C58" w:rsidRPr="00206A87" w14:paraId="645F40D1" w14:textId="77777777" w:rsidTr="00D631B5">
        <w:trPr>
          <w:trHeight w:val="340"/>
          <w:jc w:val="center"/>
        </w:trPr>
        <w:tc>
          <w:tcPr>
            <w:tcW w:w="766" w:type="dxa"/>
            <w:vMerge/>
            <w:vAlign w:val="center"/>
          </w:tcPr>
          <w:p w14:paraId="645F40C8"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p>
        </w:tc>
        <w:tc>
          <w:tcPr>
            <w:tcW w:w="876" w:type="dxa"/>
            <w:vAlign w:val="center"/>
          </w:tcPr>
          <w:p w14:paraId="645F40C9"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11</w:t>
            </w:r>
          </w:p>
        </w:tc>
        <w:tc>
          <w:tcPr>
            <w:tcW w:w="1646" w:type="dxa"/>
            <w:vAlign w:val="center"/>
          </w:tcPr>
          <w:p w14:paraId="645F40CA" w14:textId="77777777" w:rsidR="007F3C58" w:rsidRPr="00206A87" w:rsidRDefault="00D631B5"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szCs w:val="21"/>
              </w:rPr>
              <w:t>Dinghai</w:t>
            </w:r>
          </w:p>
        </w:tc>
        <w:tc>
          <w:tcPr>
            <w:tcW w:w="1096" w:type="dxa"/>
            <w:vAlign w:val="center"/>
          </w:tcPr>
          <w:p w14:paraId="645F40CB"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30°</w:t>
            </w:r>
            <w:smartTag w:uri="urn:schemas-microsoft-com:office:smarttags" w:element="chmetcnv">
              <w:smartTagPr>
                <w:attr w:name="TCSC" w:val="0"/>
                <w:attr w:name="NumberType" w:val="1"/>
                <w:attr w:name="Negative" w:val="False"/>
                <w:attr w:name="HasSpace" w:val="False"/>
                <w:attr w:name="SourceValue" w:val="1"/>
                <w:attr w:name="UnitName" w:val="’"/>
              </w:smartTagPr>
              <w:r>
                <w:rPr>
                  <w:rFonts w:asciiTheme="minorEastAsia" w:eastAsiaTheme="minorEastAsia" w:hAnsiTheme="minorEastAsia" w:cs="Arial"/>
                  <w:szCs w:val="21"/>
                </w:rPr>
                <w:t>01’</w:t>
              </w:r>
            </w:smartTag>
          </w:p>
        </w:tc>
        <w:tc>
          <w:tcPr>
            <w:tcW w:w="1206" w:type="dxa"/>
            <w:vAlign w:val="center"/>
          </w:tcPr>
          <w:p w14:paraId="645F40CC"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122°</w:t>
            </w:r>
            <w:smartTag w:uri="urn:schemas-microsoft-com:office:smarttags" w:element="chmetcnv">
              <w:smartTagPr>
                <w:attr w:name="TCSC" w:val="0"/>
                <w:attr w:name="NumberType" w:val="1"/>
                <w:attr w:name="Negative" w:val="False"/>
                <w:attr w:name="HasSpace" w:val="False"/>
                <w:attr w:name="SourceValue" w:val="4"/>
                <w:attr w:name="UnitName" w:val="’"/>
              </w:smartTagPr>
              <w:r>
                <w:rPr>
                  <w:rFonts w:asciiTheme="minorEastAsia" w:eastAsiaTheme="minorEastAsia" w:hAnsiTheme="minorEastAsia" w:cs="Arial"/>
                  <w:szCs w:val="21"/>
                </w:rPr>
                <w:t>04’</w:t>
              </w:r>
            </w:smartTag>
          </w:p>
        </w:tc>
        <w:tc>
          <w:tcPr>
            <w:tcW w:w="546" w:type="dxa"/>
          </w:tcPr>
          <w:p w14:paraId="645F40CD"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szCs w:val="21"/>
              </w:rPr>
            </w:pPr>
            <w:r>
              <w:rPr>
                <w:rFonts w:asciiTheme="minorEastAsia" w:eastAsiaTheme="minorEastAsia" w:hAnsiTheme="minorEastAsia"/>
                <w:szCs w:val="21"/>
              </w:rPr>
              <w:t>626</w:t>
            </w:r>
          </w:p>
        </w:tc>
        <w:tc>
          <w:tcPr>
            <w:tcW w:w="546" w:type="dxa"/>
          </w:tcPr>
          <w:p w14:paraId="645F40CE"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szCs w:val="21"/>
              </w:rPr>
            </w:pPr>
            <w:r>
              <w:rPr>
                <w:rFonts w:asciiTheme="minorEastAsia" w:eastAsiaTheme="minorEastAsia" w:hAnsiTheme="minorEastAsia"/>
                <w:szCs w:val="21"/>
              </w:rPr>
              <w:t>627</w:t>
            </w:r>
          </w:p>
        </w:tc>
        <w:tc>
          <w:tcPr>
            <w:tcW w:w="1426" w:type="dxa"/>
            <w:vAlign w:val="center"/>
          </w:tcPr>
          <w:p w14:paraId="645F40CF"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613</w:t>
            </w:r>
          </w:p>
        </w:tc>
        <w:tc>
          <w:tcPr>
            <w:tcW w:w="1206" w:type="dxa"/>
            <w:vAlign w:val="center"/>
          </w:tcPr>
          <w:p w14:paraId="645F40D0"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310.0</w:t>
            </w:r>
          </w:p>
        </w:tc>
      </w:tr>
      <w:tr w:rsidR="007F3C58" w:rsidRPr="00206A87" w14:paraId="645F40DB" w14:textId="77777777" w:rsidTr="00D631B5">
        <w:trPr>
          <w:trHeight w:val="340"/>
          <w:jc w:val="center"/>
        </w:trPr>
        <w:tc>
          <w:tcPr>
            <w:tcW w:w="766" w:type="dxa"/>
            <w:vMerge/>
            <w:vAlign w:val="center"/>
          </w:tcPr>
          <w:p w14:paraId="645F40D2"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p>
        </w:tc>
        <w:tc>
          <w:tcPr>
            <w:tcW w:w="876" w:type="dxa"/>
            <w:vAlign w:val="center"/>
          </w:tcPr>
          <w:p w14:paraId="645F40D3"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12</w:t>
            </w:r>
          </w:p>
        </w:tc>
        <w:tc>
          <w:tcPr>
            <w:tcW w:w="1646" w:type="dxa"/>
            <w:vAlign w:val="center"/>
          </w:tcPr>
          <w:p w14:paraId="645F40D4" w14:textId="77777777" w:rsidR="007F3C58" w:rsidRPr="00206A87" w:rsidRDefault="00D631B5"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szCs w:val="21"/>
              </w:rPr>
              <w:t>Shitang</w:t>
            </w:r>
          </w:p>
        </w:tc>
        <w:tc>
          <w:tcPr>
            <w:tcW w:w="1096" w:type="dxa"/>
            <w:vAlign w:val="center"/>
          </w:tcPr>
          <w:p w14:paraId="645F40D5"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28°</w:t>
            </w:r>
            <w:smartTag w:uri="urn:schemas-microsoft-com:office:smarttags" w:element="chmetcnv">
              <w:smartTagPr>
                <w:attr w:name="TCSC" w:val="0"/>
                <w:attr w:name="NumberType" w:val="1"/>
                <w:attr w:name="Negative" w:val="False"/>
                <w:attr w:name="HasSpace" w:val="False"/>
                <w:attr w:name="SourceValue" w:val="16"/>
                <w:attr w:name="UnitName" w:val="’"/>
              </w:smartTagPr>
              <w:r>
                <w:rPr>
                  <w:rFonts w:asciiTheme="minorEastAsia" w:eastAsiaTheme="minorEastAsia" w:hAnsiTheme="minorEastAsia" w:cs="Arial"/>
                  <w:szCs w:val="21"/>
                </w:rPr>
                <w:t>16’</w:t>
              </w:r>
            </w:smartTag>
          </w:p>
        </w:tc>
        <w:tc>
          <w:tcPr>
            <w:tcW w:w="1206" w:type="dxa"/>
            <w:vAlign w:val="center"/>
          </w:tcPr>
          <w:p w14:paraId="645F40D6"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121°</w:t>
            </w:r>
            <w:smartTag w:uri="urn:schemas-microsoft-com:office:smarttags" w:element="chmetcnv">
              <w:smartTagPr>
                <w:attr w:name="TCSC" w:val="0"/>
                <w:attr w:name="NumberType" w:val="1"/>
                <w:attr w:name="Negative" w:val="False"/>
                <w:attr w:name="HasSpace" w:val="False"/>
                <w:attr w:name="SourceValue" w:val="37"/>
                <w:attr w:name="UnitName" w:val="’"/>
              </w:smartTagPr>
              <w:r>
                <w:rPr>
                  <w:rFonts w:asciiTheme="minorEastAsia" w:eastAsiaTheme="minorEastAsia" w:hAnsiTheme="minorEastAsia" w:cs="Arial"/>
                  <w:szCs w:val="21"/>
                </w:rPr>
                <w:t>37’</w:t>
              </w:r>
            </w:smartTag>
          </w:p>
        </w:tc>
        <w:tc>
          <w:tcPr>
            <w:tcW w:w="546" w:type="dxa"/>
          </w:tcPr>
          <w:p w14:paraId="645F40D7"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628</w:t>
            </w:r>
          </w:p>
        </w:tc>
        <w:tc>
          <w:tcPr>
            <w:tcW w:w="546" w:type="dxa"/>
          </w:tcPr>
          <w:p w14:paraId="645F40D8"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629</w:t>
            </w:r>
          </w:p>
        </w:tc>
        <w:tc>
          <w:tcPr>
            <w:tcW w:w="1426" w:type="dxa"/>
            <w:vAlign w:val="center"/>
          </w:tcPr>
          <w:p w14:paraId="645F40D9"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614</w:t>
            </w:r>
          </w:p>
        </w:tc>
        <w:tc>
          <w:tcPr>
            <w:tcW w:w="1206" w:type="dxa"/>
            <w:vAlign w:val="center"/>
          </w:tcPr>
          <w:p w14:paraId="645F40DA"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szCs w:val="21"/>
              </w:rPr>
              <w:t>295.0</w:t>
            </w:r>
          </w:p>
        </w:tc>
      </w:tr>
      <w:tr w:rsidR="007F3C58" w:rsidRPr="00206A87" w14:paraId="645F40E5" w14:textId="77777777" w:rsidTr="00D631B5">
        <w:trPr>
          <w:trHeight w:val="340"/>
          <w:jc w:val="center"/>
        </w:trPr>
        <w:tc>
          <w:tcPr>
            <w:tcW w:w="766" w:type="dxa"/>
            <w:vMerge/>
            <w:vAlign w:val="center"/>
          </w:tcPr>
          <w:p w14:paraId="645F40DC"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p>
        </w:tc>
        <w:tc>
          <w:tcPr>
            <w:tcW w:w="876" w:type="dxa"/>
            <w:vAlign w:val="center"/>
          </w:tcPr>
          <w:p w14:paraId="645F40DD"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13</w:t>
            </w:r>
          </w:p>
        </w:tc>
        <w:tc>
          <w:tcPr>
            <w:tcW w:w="1646" w:type="dxa"/>
            <w:vAlign w:val="center"/>
          </w:tcPr>
          <w:p w14:paraId="645F40DE" w14:textId="77777777" w:rsidR="007F3C58" w:rsidRPr="00206A87" w:rsidRDefault="00D631B5"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hint="eastAsia"/>
                <w:szCs w:val="21"/>
              </w:rPr>
              <w:t>Tiandashan</w:t>
            </w:r>
          </w:p>
        </w:tc>
        <w:tc>
          <w:tcPr>
            <w:tcW w:w="1096" w:type="dxa"/>
            <w:vAlign w:val="center"/>
          </w:tcPr>
          <w:p w14:paraId="645F40DF"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25°</w:t>
            </w:r>
            <w:smartTag w:uri="urn:schemas-microsoft-com:office:smarttags" w:element="chmetcnv">
              <w:smartTagPr>
                <w:attr w:name="TCSC" w:val="0"/>
                <w:attr w:name="NumberType" w:val="1"/>
                <w:attr w:name="Negative" w:val="False"/>
                <w:attr w:name="HasSpace" w:val="False"/>
                <w:attr w:name="SourceValue" w:val="28"/>
                <w:attr w:name="UnitName" w:val="’"/>
              </w:smartTagPr>
              <w:r>
                <w:rPr>
                  <w:rFonts w:asciiTheme="minorEastAsia" w:eastAsiaTheme="minorEastAsia" w:hAnsiTheme="minorEastAsia" w:cs="Arial"/>
                  <w:szCs w:val="21"/>
                </w:rPr>
                <w:t>28’</w:t>
              </w:r>
            </w:smartTag>
          </w:p>
        </w:tc>
        <w:tc>
          <w:tcPr>
            <w:tcW w:w="1206" w:type="dxa"/>
            <w:vAlign w:val="center"/>
          </w:tcPr>
          <w:p w14:paraId="645F40E0"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119°</w:t>
            </w:r>
            <w:smartTag w:uri="urn:schemas-microsoft-com:office:smarttags" w:element="chmetcnv">
              <w:smartTagPr>
                <w:attr w:name="TCSC" w:val="0"/>
                <w:attr w:name="NumberType" w:val="1"/>
                <w:attr w:name="Negative" w:val="False"/>
                <w:attr w:name="HasSpace" w:val="False"/>
                <w:attr w:name="SourceValue" w:val="42"/>
                <w:attr w:name="UnitName" w:val="’"/>
              </w:smartTagPr>
              <w:r>
                <w:rPr>
                  <w:rFonts w:asciiTheme="minorEastAsia" w:eastAsiaTheme="minorEastAsia" w:hAnsiTheme="minorEastAsia" w:cs="Arial"/>
                  <w:szCs w:val="21"/>
                </w:rPr>
                <w:t>42’</w:t>
              </w:r>
            </w:smartTag>
          </w:p>
        </w:tc>
        <w:tc>
          <w:tcPr>
            <w:tcW w:w="546" w:type="dxa"/>
          </w:tcPr>
          <w:p w14:paraId="645F40E1"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630</w:t>
            </w:r>
          </w:p>
        </w:tc>
        <w:tc>
          <w:tcPr>
            <w:tcW w:w="546" w:type="dxa"/>
          </w:tcPr>
          <w:p w14:paraId="645F40E2"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631</w:t>
            </w:r>
          </w:p>
        </w:tc>
        <w:tc>
          <w:tcPr>
            <w:tcW w:w="1426" w:type="dxa"/>
            <w:vAlign w:val="center"/>
          </w:tcPr>
          <w:p w14:paraId="645F40E3"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615</w:t>
            </w:r>
          </w:p>
        </w:tc>
        <w:tc>
          <w:tcPr>
            <w:tcW w:w="1206" w:type="dxa"/>
            <w:vAlign w:val="center"/>
          </w:tcPr>
          <w:p w14:paraId="645F40E4"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313.0</w:t>
            </w:r>
          </w:p>
        </w:tc>
      </w:tr>
      <w:tr w:rsidR="007F3C58" w:rsidRPr="00206A87" w14:paraId="645F40EF" w14:textId="77777777" w:rsidTr="00D631B5">
        <w:trPr>
          <w:trHeight w:val="340"/>
          <w:jc w:val="center"/>
        </w:trPr>
        <w:tc>
          <w:tcPr>
            <w:tcW w:w="766" w:type="dxa"/>
            <w:vMerge/>
            <w:vAlign w:val="center"/>
          </w:tcPr>
          <w:p w14:paraId="645F40E6"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p>
        </w:tc>
        <w:tc>
          <w:tcPr>
            <w:tcW w:w="876" w:type="dxa"/>
            <w:vAlign w:val="center"/>
          </w:tcPr>
          <w:p w14:paraId="645F40E7"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14</w:t>
            </w:r>
          </w:p>
        </w:tc>
        <w:tc>
          <w:tcPr>
            <w:tcW w:w="1646" w:type="dxa"/>
            <w:vAlign w:val="center"/>
          </w:tcPr>
          <w:p w14:paraId="645F40E8" w14:textId="77777777" w:rsidR="007F3C58" w:rsidRPr="00206A87" w:rsidRDefault="00D631B5"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hint="eastAsia"/>
                <w:szCs w:val="21"/>
              </w:rPr>
              <w:t>Zhenhaijiao</w:t>
            </w:r>
          </w:p>
        </w:tc>
        <w:tc>
          <w:tcPr>
            <w:tcW w:w="1096" w:type="dxa"/>
            <w:vAlign w:val="center"/>
          </w:tcPr>
          <w:p w14:paraId="645F40E9"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24°</w:t>
            </w:r>
            <w:smartTag w:uri="urn:schemas-microsoft-com:office:smarttags" w:element="chmetcnv">
              <w:smartTagPr>
                <w:attr w:name="TCSC" w:val="0"/>
                <w:attr w:name="NumberType" w:val="1"/>
                <w:attr w:name="Negative" w:val="False"/>
                <w:attr w:name="HasSpace" w:val="False"/>
                <w:attr w:name="SourceValue" w:val="16"/>
                <w:attr w:name="UnitName" w:val="’"/>
              </w:smartTagPr>
              <w:r>
                <w:rPr>
                  <w:rFonts w:asciiTheme="minorEastAsia" w:eastAsiaTheme="minorEastAsia" w:hAnsiTheme="minorEastAsia" w:cs="Arial"/>
                  <w:szCs w:val="21"/>
                </w:rPr>
                <w:t>16’</w:t>
              </w:r>
            </w:smartTag>
          </w:p>
        </w:tc>
        <w:tc>
          <w:tcPr>
            <w:tcW w:w="1206" w:type="dxa"/>
            <w:vAlign w:val="center"/>
          </w:tcPr>
          <w:p w14:paraId="645F40EA"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118°</w:t>
            </w:r>
            <w:smartTag w:uri="urn:schemas-microsoft-com:office:smarttags" w:element="chmetcnv">
              <w:smartTagPr>
                <w:attr w:name="TCSC" w:val="0"/>
                <w:attr w:name="NumberType" w:val="1"/>
                <w:attr w:name="Negative" w:val="False"/>
                <w:attr w:name="HasSpace" w:val="False"/>
                <w:attr w:name="SourceValue" w:val="8"/>
                <w:attr w:name="UnitName" w:val="’"/>
              </w:smartTagPr>
              <w:r>
                <w:rPr>
                  <w:rFonts w:asciiTheme="minorEastAsia" w:eastAsiaTheme="minorEastAsia" w:hAnsiTheme="minorEastAsia" w:cs="Arial"/>
                  <w:szCs w:val="21"/>
                </w:rPr>
                <w:t>08’</w:t>
              </w:r>
            </w:smartTag>
          </w:p>
        </w:tc>
        <w:tc>
          <w:tcPr>
            <w:tcW w:w="546" w:type="dxa"/>
          </w:tcPr>
          <w:p w14:paraId="645F40EB"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632</w:t>
            </w:r>
          </w:p>
        </w:tc>
        <w:tc>
          <w:tcPr>
            <w:tcW w:w="546" w:type="dxa"/>
          </w:tcPr>
          <w:p w14:paraId="645F40EC"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633</w:t>
            </w:r>
          </w:p>
        </w:tc>
        <w:tc>
          <w:tcPr>
            <w:tcW w:w="1426" w:type="dxa"/>
            <w:vAlign w:val="center"/>
          </w:tcPr>
          <w:p w14:paraId="645F40ED"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616</w:t>
            </w:r>
          </w:p>
        </w:tc>
        <w:tc>
          <w:tcPr>
            <w:tcW w:w="1206" w:type="dxa"/>
            <w:vAlign w:val="center"/>
          </w:tcPr>
          <w:p w14:paraId="645F40EE"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320.0</w:t>
            </w:r>
          </w:p>
        </w:tc>
      </w:tr>
      <w:tr w:rsidR="007F3C58" w:rsidRPr="00206A87" w14:paraId="645F40F9" w14:textId="77777777" w:rsidTr="00D631B5">
        <w:trPr>
          <w:trHeight w:val="340"/>
          <w:jc w:val="center"/>
        </w:trPr>
        <w:tc>
          <w:tcPr>
            <w:tcW w:w="766" w:type="dxa"/>
            <w:vMerge/>
            <w:vAlign w:val="center"/>
          </w:tcPr>
          <w:p w14:paraId="645F40F0"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color w:val="000000"/>
                <w:szCs w:val="21"/>
              </w:rPr>
            </w:pPr>
          </w:p>
        </w:tc>
        <w:tc>
          <w:tcPr>
            <w:tcW w:w="876" w:type="dxa"/>
            <w:vAlign w:val="center"/>
          </w:tcPr>
          <w:p w14:paraId="645F40F1"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15</w:t>
            </w:r>
          </w:p>
        </w:tc>
        <w:tc>
          <w:tcPr>
            <w:tcW w:w="1646" w:type="dxa"/>
            <w:vAlign w:val="center"/>
          </w:tcPr>
          <w:p w14:paraId="645F40F2" w14:textId="77777777" w:rsidR="007F3C58" w:rsidRPr="00206A87" w:rsidRDefault="00D631B5" w:rsidP="00D631B5">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hint="eastAsia"/>
                <w:szCs w:val="21"/>
              </w:rPr>
              <w:t>Lingkun</w:t>
            </w:r>
          </w:p>
        </w:tc>
        <w:tc>
          <w:tcPr>
            <w:tcW w:w="1096" w:type="dxa"/>
            <w:vAlign w:val="center"/>
          </w:tcPr>
          <w:p w14:paraId="645F40F3"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27°58’</w:t>
            </w:r>
          </w:p>
        </w:tc>
        <w:tc>
          <w:tcPr>
            <w:tcW w:w="1206" w:type="dxa"/>
            <w:vAlign w:val="center"/>
          </w:tcPr>
          <w:p w14:paraId="645F40F4" w14:textId="77777777" w:rsidR="007F3C58" w:rsidRPr="00206A87" w:rsidRDefault="007F3C58"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120°54’</w:t>
            </w:r>
          </w:p>
        </w:tc>
        <w:tc>
          <w:tcPr>
            <w:tcW w:w="546" w:type="dxa"/>
          </w:tcPr>
          <w:p w14:paraId="645F40F5"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634</w:t>
            </w:r>
          </w:p>
        </w:tc>
        <w:tc>
          <w:tcPr>
            <w:tcW w:w="546" w:type="dxa"/>
          </w:tcPr>
          <w:p w14:paraId="645F40F6"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635</w:t>
            </w:r>
          </w:p>
        </w:tc>
        <w:tc>
          <w:tcPr>
            <w:tcW w:w="1426" w:type="dxa"/>
            <w:vAlign w:val="center"/>
          </w:tcPr>
          <w:p w14:paraId="645F40F7"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617</w:t>
            </w:r>
          </w:p>
        </w:tc>
        <w:tc>
          <w:tcPr>
            <w:tcW w:w="1206" w:type="dxa"/>
            <w:vAlign w:val="center"/>
          </w:tcPr>
          <w:p w14:paraId="645F40F8" w14:textId="77777777" w:rsidR="007F3C58" w:rsidRPr="00206A87" w:rsidRDefault="007F3C58"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286.5</w:t>
            </w:r>
          </w:p>
        </w:tc>
      </w:tr>
      <w:tr w:rsidR="005022DA" w:rsidRPr="00206A87" w14:paraId="645F4104" w14:textId="77777777" w:rsidTr="00D631B5">
        <w:trPr>
          <w:trHeight w:val="340"/>
          <w:jc w:val="center"/>
        </w:trPr>
        <w:tc>
          <w:tcPr>
            <w:tcW w:w="766" w:type="dxa"/>
            <w:vMerge w:val="restart"/>
            <w:vAlign w:val="center"/>
          </w:tcPr>
          <w:p w14:paraId="645F40FA" w14:textId="77777777" w:rsidR="005022DA" w:rsidRDefault="005022DA" w:rsidP="007F3C58">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 xml:space="preserve">South </w:t>
            </w:r>
          </w:p>
          <w:p w14:paraId="645F40FB" w14:textId="77777777" w:rsidR="005022DA" w:rsidRPr="00206A87" w:rsidRDefault="005022DA" w:rsidP="007F3C58">
            <w:pPr>
              <w:autoSpaceDE w:val="0"/>
              <w:autoSpaceDN w:val="0"/>
              <w:spacing w:before="0" w:after="0"/>
              <w:ind w:left="0" w:firstLine="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China Sea</w:t>
            </w:r>
          </w:p>
        </w:tc>
        <w:tc>
          <w:tcPr>
            <w:tcW w:w="876" w:type="dxa"/>
            <w:vAlign w:val="center"/>
          </w:tcPr>
          <w:p w14:paraId="645F40FC"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16</w:t>
            </w:r>
          </w:p>
        </w:tc>
        <w:tc>
          <w:tcPr>
            <w:tcW w:w="1646" w:type="dxa"/>
            <w:vAlign w:val="center"/>
          </w:tcPr>
          <w:p w14:paraId="645F40FD"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hint="eastAsia"/>
                <w:szCs w:val="21"/>
              </w:rPr>
              <w:t>Dezhoudao</w:t>
            </w:r>
          </w:p>
        </w:tc>
        <w:tc>
          <w:tcPr>
            <w:tcW w:w="1096" w:type="dxa"/>
            <w:vAlign w:val="center"/>
          </w:tcPr>
          <w:p w14:paraId="645F40FE" w14:textId="77777777" w:rsidR="005022DA" w:rsidRPr="00206A87"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23°20’</w:t>
            </w:r>
          </w:p>
        </w:tc>
        <w:tc>
          <w:tcPr>
            <w:tcW w:w="1206" w:type="dxa"/>
            <w:vAlign w:val="center"/>
          </w:tcPr>
          <w:p w14:paraId="645F40FF" w14:textId="77777777" w:rsidR="005022DA" w:rsidRPr="00206A87"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116°</w:t>
            </w:r>
            <w:smartTag w:uri="urn:schemas-microsoft-com:office:smarttags" w:element="chmetcnv">
              <w:smartTagPr>
                <w:attr w:name="UnitName" w:val="’"/>
                <w:attr w:name="SourceValue" w:val="45"/>
                <w:attr w:name="HasSpace" w:val="False"/>
                <w:attr w:name="Negative" w:val="False"/>
                <w:attr w:name="NumberType" w:val="1"/>
                <w:attr w:name="TCSC" w:val="0"/>
              </w:smartTagPr>
              <w:r>
                <w:rPr>
                  <w:rFonts w:asciiTheme="minorEastAsia" w:eastAsiaTheme="minorEastAsia" w:hAnsiTheme="minorEastAsia" w:cs="Arial"/>
                  <w:szCs w:val="21"/>
                </w:rPr>
                <w:t>45’</w:t>
              </w:r>
            </w:smartTag>
          </w:p>
        </w:tc>
        <w:tc>
          <w:tcPr>
            <w:tcW w:w="546" w:type="dxa"/>
          </w:tcPr>
          <w:p w14:paraId="645F4100"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640</w:t>
            </w:r>
          </w:p>
        </w:tc>
        <w:tc>
          <w:tcPr>
            <w:tcW w:w="546" w:type="dxa"/>
          </w:tcPr>
          <w:p w14:paraId="645F4101"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641</w:t>
            </w:r>
          </w:p>
        </w:tc>
        <w:tc>
          <w:tcPr>
            <w:tcW w:w="1426" w:type="dxa"/>
            <w:vAlign w:val="center"/>
          </w:tcPr>
          <w:p w14:paraId="645F4102"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620</w:t>
            </w:r>
          </w:p>
        </w:tc>
        <w:tc>
          <w:tcPr>
            <w:tcW w:w="1206" w:type="dxa"/>
            <w:vAlign w:val="center"/>
          </w:tcPr>
          <w:p w14:paraId="645F4103"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317.0</w:t>
            </w:r>
          </w:p>
        </w:tc>
      </w:tr>
      <w:tr w:rsidR="005022DA" w:rsidRPr="00206A87" w14:paraId="645F410E" w14:textId="77777777" w:rsidTr="00D631B5">
        <w:trPr>
          <w:trHeight w:val="340"/>
          <w:jc w:val="center"/>
        </w:trPr>
        <w:tc>
          <w:tcPr>
            <w:tcW w:w="766" w:type="dxa"/>
            <w:vMerge/>
            <w:vAlign w:val="center"/>
          </w:tcPr>
          <w:p w14:paraId="645F4105"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p>
        </w:tc>
        <w:tc>
          <w:tcPr>
            <w:tcW w:w="876" w:type="dxa"/>
            <w:vAlign w:val="center"/>
          </w:tcPr>
          <w:p w14:paraId="645F4106"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17</w:t>
            </w:r>
          </w:p>
        </w:tc>
        <w:tc>
          <w:tcPr>
            <w:tcW w:w="1646" w:type="dxa"/>
            <w:vAlign w:val="center"/>
          </w:tcPr>
          <w:p w14:paraId="645F4107"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hint="eastAsia"/>
                <w:szCs w:val="21"/>
              </w:rPr>
              <w:t>Sanzaodao</w:t>
            </w:r>
          </w:p>
        </w:tc>
        <w:tc>
          <w:tcPr>
            <w:tcW w:w="1096" w:type="dxa"/>
            <w:vAlign w:val="center"/>
          </w:tcPr>
          <w:p w14:paraId="645F4108" w14:textId="77777777" w:rsidR="005022DA" w:rsidRPr="00206A87"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22°</w:t>
            </w:r>
            <w:smartTag w:uri="urn:schemas-microsoft-com:office:smarttags" w:element="chmetcnv">
              <w:smartTagPr>
                <w:attr w:name="UnitName" w:val="’"/>
                <w:attr w:name="SourceValue" w:val="0"/>
                <w:attr w:name="HasSpace" w:val="False"/>
                <w:attr w:name="Negative" w:val="False"/>
                <w:attr w:name="NumberType" w:val="1"/>
                <w:attr w:name="TCSC" w:val="0"/>
              </w:smartTagPr>
              <w:r>
                <w:rPr>
                  <w:rFonts w:asciiTheme="minorEastAsia" w:eastAsiaTheme="minorEastAsia" w:hAnsiTheme="minorEastAsia" w:cs="Arial"/>
                  <w:szCs w:val="21"/>
                </w:rPr>
                <w:t>00’</w:t>
              </w:r>
            </w:smartTag>
          </w:p>
        </w:tc>
        <w:tc>
          <w:tcPr>
            <w:tcW w:w="1206" w:type="dxa"/>
            <w:vAlign w:val="center"/>
          </w:tcPr>
          <w:p w14:paraId="645F4109" w14:textId="77777777" w:rsidR="005022DA" w:rsidRPr="00206A87"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113°</w:t>
            </w:r>
            <w:smartTag w:uri="urn:schemas-microsoft-com:office:smarttags" w:element="chmetcnv">
              <w:smartTagPr>
                <w:attr w:name="UnitName" w:val="’"/>
                <w:attr w:name="SourceValue" w:val="24"/>
                <w:attr w:name="HasSpace" w:val="False"/>
                <w:attr w:name="Negative" w:val="False"/>
                <w:attr w:name="NumberType" w:val="1"/>
                <w:attr w:name="TCSC" w:val="0"/>
              </w:smartTagPr>
              <w:r>
                <w:rPr>
                  <w:rFonts w:asciiTheme="minorEastAsia" w:eastAsiaTheme="minorEastAsia" w:hAnsiTheme="minorEastAsia" w:cs="Arial"/>
                  <w:szCs w:val="21"/>
                </w:rPr>
                <w:t>24’</w:t>
              </w:r>
            </w:smartTag>
          </w:p>
        </w:tc>
        <w:tc>
          <w:tcPr>
            <w:tcW w:w="546" w:type="dxa"/>
          </w:tcPr>
          <w:p w14:paraId="645F410A"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642</w:t>
            </w:r>
          </w:p>
        </w:tc>
        <w:tc>
          <w:tcPr>
            <w:tcW w:w="546" w:type="dxa"/>
          </w:tcPr>
          <w:p w14:paraId="645F410B"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643</w:t>
            </w:r>
          </w:p>
        </w:tc>
        <w:tc>
          <w:tcPr>
            <w:tcW w:w="1426" w:type="dxa"/>
            <w:vAlign w:val="center"/>
          </w:tcPr>
          <w:p w14:paraId="645F410C"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621</w:t>
            </w:r>
          </w:p>
        </w:tc>
        <w:tc>
          <w:tcPr>
            <w:tcW w:w="1206" w:type="dxa"/>
            <w:vAlign w:val="center"/>
          </w:tcPr>
          <w:p w14:paraId="645F410D"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291.0</w:t>
            </w:r>
          </w:p>
        </w:tc>
      </w:tr>
      <w:tr w:rsidR="005022DA" w:rsidRPr="00206A87" w14:paraId="645F4118" w14:textId="77777777" w:rsidTr="00D631B5">
        <w:trPr>
          <w:trHeight w:val="340"/>
          <w:jc w:val="center"/>
        </w:trPr>
        <w:tc>
          <w:tcPr>
            <w:tcW w:w="766" w:type="dxa"/>
            <w:vMerge/>
            <w:vAlign w:val="center"/>
          </w:tcPr>
          <w:p w14:paraId="645F410F"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p>
        </w:tc>
        <w:tc>
          <w:tcPr>
            <w:tcW w:w="876" w:type="dxa"/>
            <w:vAlign w:val="center"/>
          </w:tcPr>
          <w:p w14:paraId="645F4110"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18</w:t>
            </w:r>
          </w:p>
        </w:tc>
        <w:tc>
          <w:tcPr>
            <w:tcW w:w="1646" w:type="dxa"/>
            <w:vAlign w:val="center"/>
          </w:tcPr>
          <w:p w14:paraId="645F4111"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hint="eastAsia"/>
                <w:szCs w:val="21"/>
              </w:rPr>
              <w:t>Naozhoudao</w:t>
            </w:r>
          </w:p>
        </w:tc>
        <w:tc>
          <w:tcPr>
            <w:tcW w:w="1096" w:type="dxa"/>
            <w:vAlign w:val="center"/>
          </w:tcPr>
          <w:p w14:paraId="645F4112" w14:textId="77777777" w:rsidR="005022DA" w:rsidRPr="00206A87"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20°</w:t>
            </w:r>
            <w:smartTag w:uri="urn:schemas-microsoft-com:office:smarttags" w:element="chmetcnv">
              <w:smartTagPr>
                <w:attr w:name="UnitName" w:val="’"/>
                <w:attr w:name="SourceValue" w:val="54"/>
                <w:attr w:name="HasSpace" w:val="False"/>
                <w:attr w:name="Negative" w:val="False"/>
                <w:attr w:name="NumberType" w:val="1"/>
                <w:attr w:name="TCSC" w:val="0"/>
              </w:smartTagPr>
              <w:r>
                <w:rPr>
                  <w:rFonts w:asciiTheme="minorEastAsia" w:eastAsiaTheme="minorEastAsia" w:hAnsiTheme="minorEastAsia" w:cs="Arial"/>
                  <w:szCs w:val="21"/>
                </w:rPr>
                <w:t>54’</w:t>
              </w:r>
            </w:smartTag>
          </w:p>
        </w:tc>
        <w:tc>
          <w:tcPr>
            <w:tcW w:w="1206" w:type="dxa"/>
            <w:vAlign w:val="center"/>
          </w:tcPr>
          <w:p w14:paraId="645F4113" w14:textId="77777777" w:rsidR="005022DA" w:rsidRPr="00206A87"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110°</w:t>
            </w:r>
            <w:smartTag w:uri="urn:schemas-microsoft-com:office:smarttags" w:element="chmetcnv">
              <w:smartTagPr>
                <w:attr w:name="UnitName" w:val="’"/>
                <w:attr w:name="SourceValue" w:val="36"/>
                <w:attr w:name="HasSpace" w:val="False"/>
                <w:attr w:name="Negative" w:val="False"/>
                <w:attr w:name="NumberType" w:val="1"/>
                <w:attr w:name="TCSC" w:val="0"/>
              </w:smartTagPr>
              <w:r>
                <w:rPr>
                  <w:rFonts w:asciiTheme="minorEastAsia" w:eastAsiaTheme="minorEastAsia" w:hAnsiTheme="minorEastAsia" w:cs="Arial"/>
                  <w:szCs w:val="21"/>
                </w:rPr>
                <w:t>36’</w:t>
              </w:r>
            </w:smartTag>
          </w:p>
        </w:tc>
        <w:tc>
          <w:tcPr>
            <w:tcW w:w="546" w:type="dxa"/>
          </w:tcPr>
          <w:p w14:paraId="645F4114"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644</w:t>
            </w:r>
          </w:p>
        </w:tc>
        <w:tc>
          <w:tcPr>
            <w:tcW w:w="546" w:type="dxa"/>
          </w:tcPr>
          <w:p w14:paraId="645F4115"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645</w:t>
            </w:r>
          </w:p>
        </w:tc>
        <w:tc>
          <w:tcPr>
            <w:tcW w:w="1426" w:type="dxa"/>
            <w:vAlign w:val="center"/>
          </w:tcPr>
          <w:p w14:paraId="645F4116"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622</w:t>
            </w:r>
          </w:p>
        </w:tc>
        <w:tc>
          <w:tcPr>
            <w:tcW w:w="1206" w:type="dxa"/>
            <w:vAlign w:val="center"/>
          </w:tcPr>
          <w:p w14:paraId="645F4117"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301.0</w:t>
            </w:r>
          </w:p>
        </w:tc>
      </w:tr>
      <w:tr w:rsidR="005022DA" w:rsidRPr="00206A87" w14:paraId="645F4122" w14:textId="77777777" w:rsidTr="00D631B5">
        <w:trPr>
          <w:trHeight w:val="340"/>
          <w:jc w:val="center"/>
        </w:trPr>
        <w:tc>
          <w:tcPr>
            <w:tcW w:w="766" w:type="dxa"/>
            <w:vMerge/>
            <w:vAlign w:val="center"/>
          </w:tcPr>
          <w:p w14:paraId="645F4119"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p>
        </w:tc>
        <w:tc>
          <w:tcPr>
            <w:tcW w:w="876" w:type="dxa"/>
            <w:vAlign w:val="center"/>
          </w:tcPr>
          <w:p w14:paraId="645F411A"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19</w:t>
            </w:r>
          </w:p>
        </w:tc>
        <w:tc>
          <w:tcPr>
            <w:tcW w:w="1646" w:type="dxa"/>
            <w:vAlign w:val="center"/>
          </w:tcPr>
          <w:p w14:paraId="645F411B"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cs="Arial"/>
                <w:szCs w:val="21"/>
              </w:rPr>
            </w:pPr>
            <w:r>
              <w:rPr>
                <w:rFonts w:asciiTheme="minorEastAsia" w:eastAsiaTheme="minorEastAsia" w:hAnsiTheme="minorEastAsia" w:cs="Arial" w:hint="eastAsia"/>
                <w:szCs w:val="21"/>
              </w:rPr>
              <w:t>Fangchenggang</w:t>
            </w:r>
          </w:p>
        </w:tc>
        <w:tc>
          <w:tcPr>
            <w:tcW w:w="1096" w:type="dxa"/>
            <w:vAlign w:val="center"/>
          </w:tcPr>
          <w:p w14:paraId="645F411C" w14:textId="77777777" w:rsidR="005022DA" w:rsidRPr="00206A87"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21°</w:t>
            </w:r>
            <w:smartTag w:uri="urn:schemas-microsoft-com:office:smarttags" w:element="chmetcnv">
              <w:smartTagPr>
                <w:attr w:name="UnitName" w:val="’"/>
                <w:attr w:name="SourceValue" w:val="35"/>
                <w:attr w:name="HasSpace" w:val="False"/>
                <w:attr w:name="Negative" w:val="False"/>
                <w:attr w:name="NumberType" w:val="1"/>
                <w:attr w:name="TCSC" w:val="0"/>
              </w:smartTagPr>
              <w:r>
                <w:rPr>
                  <w:rFonts w:asciiTheme="minorEastAsia" w:eastAsiaTheme="minorEastAsia" w:hAnsiTheme="minorEastAsia" w:cs="Arial"/>
                  <w:szCs w:val="21"/>
                </w:rPr>
                <w:t>35’</w:t>
              </w:r>
            </w:smartTag>
          </w:p>
        </w:tc>
        <w:tc>
          <w:tcPr>
            <w:tcW w:w="1206" w:type="dxa"/>
            <w:vAlign w:val="center"/>
          </w:tcPr>
          <w:p w14:paraId="645F411D" w14:textId="77777777" w:rsidR="005022DA" w:rsidRPr="00206A87"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108°</w:t>
            </w:r>
            <w:smartTag w:uri="urn:schemas-microsoft-com:office:smarttags" w:element="chmetcnv">
              <w:smartTagPr>
                <w:attr w:name="UnitName" w:val="’"/>
                <w:attr w:name="SourceValue" w:val="19"/>
                <w:attr w:name="HasSpace" w:val="False"/>
                <w:attr w:name="Negative" w:val="False"/>
                <w:attr w:name="NumberType" w:val="1"/>
                <w:attr w:name="TCSC" w:val="0"/>
              </w:smartTagPr>
              <w:r>
                <w:rPr>
                  <w:rFonts w:asciiTheme="minorEastAsia" w:eastAsiaTheme="minorEastAsia" w:hAnsiTheme="minorEastAsia" w:cs="Arial"/>
                  <w:szCs w:val="21"/>
                </w:rPr>
                <w:t>19’</w:t>
              </w:r>
            </w:smartTag>
          </w:p>
        </w:tc>
        <w:tc>
          <w:tcPr>
            <w:tcW w:w="546" w:type="dxa"/>
          </w:tcPr>
          <w:p w14:paraId="645F411E"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646</w:t>
            </w:r>
          </w:p>
        </w:tc>
        <w:tc>
          <w:tcPr>
            <w:tcW w:w="546" w:type="dxa"/>
          </w:tcPr>
          <w:p w14:paraId="645F411F"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647</w:t>
            </w:r>
          </w:p>
        </w:tc>
        <w:tc>
          <w:tcPr>
            <w:tcW w:w="1426" w:type="dxa"/>
            <w:vAlign w:val="center"/>
          </w:tcPr>
          <w:p w14:paraId="645F4120"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623</w:t>
            </w:r>
          </w:p>
        </w:tc>
        <w:tc>
          <w:tcPr>
            <w:tcW w:w="1206" w:type="dxa"/>
            <w:vAlign w:val="center"/>
          </w:tcPr>
          <w:p w14:paraId="645F4121"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cs="Arial"/>
                <w:szCs w:val="21"/>
              </w:rPr>
            </w:pPr>
            <w:r>
              <w:rPr>
                <w:rFonts w:asciiTheme="minorEastAsia" w:eastAsiaTheme="minorEastAsia" w:hAnsiTheme="minorEastAsia"/>
                <w:szCs w:val="21"/>
              </w:rPr>
              <w:t>287.0</w:t>
            </w:r>
          </w:p>
        </w:tc>
      </w:tr>
      <w:tr w:rsidR="005022DA" w:rsidRPr="00206A87" w14:paraId="645F412C" w14:textId="77777777" w:rsidTr="00D631B5">
        <w:trPr>
          <w:trHeight w:val="340"/>
          <w:jc w:val="center"/>
        </w:trPr>
        <w:tc>
          <w:tcPr>
            <w:tcW w:w="766" w:type="dxa"/>
            <w:vMerge/>
            <w:vAlign w:val="center"/>
          </w:tcPr>
          <w:p w14:paraId="645F4123"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p>
        </w:tc>
        <w:tc>
          <w:tcPr>
            <w:tcW w:w="876" w:type="dxa"/>
            <w:vAlign w:val="center"/>
          </w:tcPr>
          <w:p w14:paraId="645F4124"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20</w:t>
            </w:r>
          </w:p>
        </w:tc>
        <w:tc>
          <w:tcPr>
            <w:tcW w:w="1646" w:type="dxa"/>
            <w:vAlign w:val="center"/>
          </w:tcPr>
          <w:p w14:paraId="645F4125"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hint="eastAsia"/>
                <w:szCs w:val="21"/>
              </w:rPr>
              <w:t>Baohujiao</w:t>
            </w:r>
          </w:p>
        </w:tc>
        <w:tc>
          <w:tcPr>
            <w:tcW w:w="1096" w:type="dxa"/>
            <w:vAlign w:val="center"/>
          </w:tcPr>
          <w:p w14:paraId="645F4126" w14:textId="77777777" w:rsidR="005022DA" w:rsidRPr="00206A87"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20°</w:t>
            </w:r>
            <w:smartTag w:uri="urn:schemas-microsoft-com:office:smarttags" w:element="chmetcnv">
              <w:smartTagPr>
                <w:attr w:name="UnitName" w:val="’"/>
                <w:attr w:name="SourceValue" w:val="0"/>
                <w:attr w:name="HasSpace" w:val="False"/>
                <w:attr w:name="Negative" w:val="False"/>
                <w:attr w:name="NumberType" w:val="1"/>
                <w:attr w:name="TCSC" w:val="0"/>
              </w:smartTagPr>
              <w:r>
                <w:rPr>
                  <w:rFonts w:asciiTheme="minorEastAsia" w:eastAsiaTheme="minorEastAsia" w:hAnsiTheme="minorEastAsia" w:cs="Arial"/>
                  <w:szCs w:val="21"/>
                </w:rPr>
                <w:t>00’</w:t>
              </w:r>
            </w:smartTag>
          </w:p>
        </w:tc>
        <w:tc>
          <w:tcPr>
            <w:tcW w:w="1206" w:type="dxa"/>
            <w:vAlign w:val="center"/>
          </w:tcPr>
          <w:p w14:paraId="645F4127" w14:textId="77777777" w:rsidR="005022DA" w:rsidRPr="00206A87"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110°55’</w:t>
            </w:r>
          </w:p>
        </w:tc>
        <w:tc>
          <w:tcPr>
            <w:tcW w:w="546" w:type="dxa"/>
          </w:tcPr>
          <w:p w14:paraId="645F4128"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652</w:t>
            </w:r>
          </w:p>
        </w:tc>
        <w:tc>
          <w:tcPr>
            <w:tcW w:w="546" w:type="dxa"/>
          </w:tcPr>
          <w:p w14:paraId="645F4129"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653</w:t>
            </w:r>
          </w:p>
        </w:tc>
        <w:tc>
          <w:tcPr>
            <w:tcW w:w="1426" w:type="dxa"/>
            <w:vAlign w:val="center"/>
          </w:tcPr>
          <w:p w14:paraId="645F412A"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626</w:t>
            </w:r>
          </w:p>
        </w:tc>
        <w:tc>
          <w:tcPr>
            <w:tcW w:w="1206" w:type="dxa"/>
            <w:vAlign w:val="center"/>
          </w:tcPr>
          <w:p w14:paraId="645F412B"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310.5</w:t>
            </w:r>
          </w:p>
        </w:tc>
      </w:tr>
      <w:tr w:rsidR="005022DA" w:rsidRPr="00206A87" w14:paraId="645F4136" w14:textId="77777777" w:rsidTr="00D631B5">
        <w:trPr>
          <w:trHeight w:val="340"/>
          <w:jc w:val="center"/>
        </w:trPr>
        <w:tc>
          <w:tcPr>
            <w:tcW w:w="766" w:type="dxa"/>
            <w:vMerge/>
            <w:vAlign w:val="center"/>
          </w:tcPr>
          <w:p w14:paraId="645F412D"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p>
        </w:tc>
        <w:tc>
          <w:tcPr>
            <w:tcW w:w="876" w:type="dxa"/>
            <w:vAlign w:val="center"/>
          </w:tcPr>
          <w:p w14:paraId="645F412E"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21</w:t>
            </w:r>
          </w:p>
        </w:tc>
        <w:tc>
          <w:tcPr>
            <w:tcW w:w="1646" w:type="dxa"/>
            <w:vAlign w:val="center"/>
          </w:tcPr>
          <w:p w14:paraId="645F412F"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hint="eastAsia"/>
                <w:szCs w:val="21"/>
              </w:rPr>
              <w:t>Sanya</w:t>
            </w:r>
          </w:p>
        </w:tc>
        <w:tc>
          <w:tcPr>
            <w:tcW w:w="1096" w:type="dxa"/>
            <w:vAlign w:val="center"/>
          </w:tcPr>
          <w:p w14:paraId="645F4130" w14:textId="77777777" w:rsidR="005022DA" w:rsidRPr="00206A87"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18°</w:t>
            </w:r>
            <w:smartTag w:uri="urn:schemas-microsoft-com:office:smarttags" w:element="chmetcnv">
              <w:smartTagPr>
                <w:attr w:name="UnitName" w:val="’"/>
                <w:attr w:name="SourceValue" w:val="17"/>
                <w:attr w:name="HasSpace" w:val="False"/>
                <w:attr w:name="Negative" w:val="False"/>
                <w:attr w:name="NumberType" w:val="1"/>
                <w:attr w:name="TCSC" w:val="0"/>
              </w:smartTagPr>
              <w:r>
                <w:rPr>
                  <w:rFonts w:asciiTheme="minorEastAsia" w:eastAsiaTheme="minorEastAsia" w:hAnsiTheme="minorEastAsia" w:cs="Arial"/>
                  <w:szCs w:val="21"/>
                </w:rPr>
                <w:t>17’</w:t>
              </w:r>
            </w:smartTag>
          </w:p>
        </w:tc>
        <w:tc>
          <w:tcPr>
            <w:tcW w:w="1206" w:type="dxa"/>
            <w:vAlign w:val="center"/>
          </w:tcPr>
          <w:p w14:paraId="645F4131" w14:textId="77777777" w:rsidR="005022DA" w:rsidRPr="00206A87"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Pr>
                <w:rFonts w:asciiTheme="minorEastAsia" w:eastAsiaTheme="minorEastAsia" w:hAnsiTheme="minorEastAsia" w:cs="Arial"/>
                <w:szCs w:val="21"/>
              </w:rPr>
              <w:t>109°21’</w:t>
            </w:r>
          </w:p>
        </w:tc>
        <w:tc>
          <w:tcPr>
            <w:tcW w:w="546" w:type="dxa"/>
          </w:tcPr>
          <w:p w14:paraId="645F4132"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654</w:t>
            </w:r>
          </w:p>
        </w:tc>
        <w:tc>
          <w:tcPr>
            <w:tcW w:w="546" w:type="dxa"/>
          </w:tcPr>
          <w:p w14:paraId="645F4133"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655</w:t>
            </w:r>
          </w:p>
        </w:tc>
        <w:tc>
          <w:tcPr>
            <w:tcW w:w="1426" w:type="dxa"/>
            <w:vAlign w:val="center"/>
          </w:tcPr>
          <w:p w14:paraId="645F4134"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627</w:t>
            </w:r>
          </w:p>
        </w:tc>
        <w:tc>
          <w:tcPr>
            <w:tcW w:w="1206" w:type="dxa"/>
            <w:vAlign w:val="center"/>
          </w:tcPr>
          <w:p w14:paraId="645F4135"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r>
              <w:rPr>
                <w:rFonts w:asciiTheme="minorEastAsia" w:eastAsiaTheme="minorEastAsia" w:hAnsiTheme="minorEastAsia"/>
                <w:szCs w:val="21"/>
              </w:rPr>
              <w:t>295.0</w:t>
            </w:r>
          </w:p>
        </w:tc>
      </w:tr>
      <w:tr w:rsidR="005022DA" w:rsidRPr="00206A87" w14:paraId="645F4140" w14:textId="77777777" w:rsidTr="00475FD8">
        <w:trPr>
          <w:trHeight w:val="421"/>
          <w:jc w:val="center"/>
        </w:trPr>
        <w:tc>
          <w:tcPr>
            <w:tcW w:w="766" w:type="dxa"/>
            <w:vMerge/>
            <w:vAlign w:val="center"/>
          </w:tcPr>
          <w:p w14:paraId="645F4137" w14:textId="77777777" w:rsidR="005022DA" w:rsidRPr="00206A87" w:rsidRDefault="005022DA" w:rsidP="005022DA">
            <w:pPr>
              <w:autoSpaceDE w:val="0"/>
              <w:autoSpaceDN w:val="0"/>
              <w:spacing w:before="0" w:after="0"/>
              <w:ind w:left="0" w:firstLine="0"/>
              <w:jc w:val="center"/>
              <w:rPr>
                <w:rFonts w:asciiTheme="minorEastAsia" w:eastAsiaTheme="minorEastAsia" w:hAnsiTheme="minorEastAsia"/>
                <w:szCs w:val="21"/>
              </w:rPr>
            </w:pPr>
          </w:p>
        </w:tc>
        <w:tc>
          <w:tcPr>
            <w:tcW w:w="876" w:type="dxa"/>
            <w:vAlign w:val="center"/>
          </w:tcPr>
          <w:p w14:paraId="645F4138" w14:textId="77777777" w:rsidR="005022DA" w:rsidRPr="005022DA"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sidRPr="005022DA">
              <w:rPr>
                <w:rFonts w:asciiTheme="minorEastAsia" w:eastAsiaTheme="minorEastAsia" w:hAnsiTheme="minorEastAsia" w:cs="Arial" w:hint="eastAsia"/>
                <w:szCs w:val="21"/>
              </w:rPr>
              <w:t>22</w:t>
            </w:r>
          </w:p>
        </w:tc>
        <w:tc>
          <w:tcPr>
            <w:tcW w:w="1646" w:type="dxa"/>
            <w:vAlign w:val="center"/>
          </w:tcPr>
          <w:p w14:paraId="645F4139" w14:textId="77777777" w:rsidR="005022DA" w:rsidRPr="005022DA" w:rsidRDefault="005022DA" w:rsidP="005022DA">
            <w:pPr>
              <w:autoSpaceDE w:val="0"/>
              <w:autoSpaceDN w:val="0"/>
              <w:spacing w:before="0" w:after="0" w:line="240" w:lineRule="exact"/>
              <w:ind w:left="0" w:firstLine="0"/>
              <w:jc w:val="center"/>
              <w:rPr>
                <w:rFonts w:asciiTheme="minorEastAsia" w:eastAsiaTheme="minorEastAsia" w:hAnsiTheme="minorEastAsia" w:cs="Arial"/>
                <w:szCs w:val="21"/>
              </w:rPr>
            </w:pPr>
            <w:r w:rsidRPr="005022DA">
              <w:rPr>
                <w:rFonts w:asciiTheme="minorEastAsia" w:eastAsiaTheme="minorEastAsia" w:hAnsiTheme="minorEastAsia" w:cs="Arial" w:hint="eastAsia"/>
                <w:szCs w:val="21"/>
              </w:rPr>
              <w:t>Yangpugang</w:t>
            </w:r>
          </w:p>
        </w:tc>
        <w:tc>
          <w:tcPr>
            <w:tcW w:w="1096" w:type="dxa"/>
            <w:vAlign w:val="center"/>
          </w:tcPr>
          <w:p w14:paraId="645F413A" w14:textId="77777777" w:rsidR="005022DA" w:rsidRPr="005022DA" w:rsidRDefault="005022DA" w:rsidP="00475FD8">
            <w:pPr>
              <w:autoSpaceDE w:val="0"/>
              <w:autoSpaceDN w:val="0"/>
              <w:spacing w:line="240" w:lineRule="exact"/>
              <w:ind w:left="0" w:firstLine="0"/>
              <w:rPr>
                <w:rFonts w:asciiTheme="minorEastAsia" w:eastAsiaTheme="minorEastAsia" w:hAnsiTheme="minorEastAsia" w:cs="Arial"/>
                <w:szCs w:val="21"/>
              </w:rPr>
            </w:pPr>
            <w:r>
              <w:rPr>
                <w:rFonts w:asciiTheme="minorEastAsia" w:eastAsiaTheme="minorEastAsia" w:hAnsiTheme="minorEastAsia" w:cs="Arial"/>
                <w:szCs w:val="21"/>
              </w:rPr>
              <w:t>19°43</w:t>
            </w:r>
          </w:p>
        </w:tc>
        <w:tc>
          <w:tcPr>
            <w:tcW w:w="1206" w:type="dxa"/>
            <w:vAlign w:val="center"/>
          </w:tcPr>
          <w:p w14:paraId="645F413B" w14:textId="77777777" w:rsidR="005022DA" w:rsidRPr="005022DA" w:rsidRDefault="005022DA" w:rsidP="00475FD8">
            <w:pPr>
              <w:autoSpaceDE w:val="0"/>
              <w:autoSpaceDN w:val="0"/>
              <w:spacing w:line="240" w:lineRule="exact"/>
              <w:ind w:left="0" w:firstLine="0"/>
              <w:rPr>
                <w:rFonts w:asciiTheme="minorEastAsia" w:eastAsiaTheme="minorEastAsia" w:hAnsiTheme="minorEastAsia" w:cs="Arial"/>
                <w:szCs w:val="21"/>
              </w:rPr>
            </w:pPr>
            <w:r>
              <w:rPr>
                <w:rFonts w:asciiTheme="minorEastAsia" w:eastAsiaTheme="minorEastAsia" w:hAnsiTheme="minorEastAsia" w:cs="Arial"/>
                <w:szCs w:val="21"/>
              </w:rPr>
              <w:t>109°12</w:t>
            </w:r>
          </w:p>
        </w:tc>
        <w:tc>
          <w:tcPr>
            <w:tcW w:w="546" w:type="dxa"/>
            <w:vAlign w:val="center"/>
          </w:tcPr>
          <w:p w14:paraId="645F413C" w14:textId="77777777" w:rsidR="005022DA" w:rsidRPr="005022DA" w:rsidRDefault="005022DA" w:rsidP="005022DA">
            <w:pPr>
              <w:autoSpaceDE w:val="0"/>
              <w:autoSpaceDN w:val="0"/>
              <w:spacing w:before="0" w:after="0"/>
              <w:ind w:left="0" w:firstLine="0"/>
              <w:jc w:val="center"/>
              <w:rPr>
                <w:rFonts w:asciiTheme="minorEastAsia" w:eastAsiaTheme="minorEastAsia" w:hAnsiTheme="minorEastAsia"/>
                <w:szCs w:val="21"/>
              </w:rPr>
            </w:pPr>
            <w:r w:rsidRPr="005022DA">
              <w:rPr>
                <w:rFonts w:asciiTheme="minorEastAsia" w:eastAsiaTheme="minorEastAsia" w:hAnsiTheme="minorEastAsia"/>
                <w:szCs w:val="21"/>
              </w:rPr>
              <w:t>656</w:t>
            </w:r>
          </w:p>
        </w:tc>
        <w:tc>
          <w:tcPr>
            <w:tcW w:w="546" w:type="dxa"/>
            <w:vAlign w:val="center"/>
          </w:tcPr>
          <w:p w14:paraId="645F413D" w14:textId="77777777" w:rsidR="005022DA" w:rsidRPr="005022DA" w:rsidRDefault="005022DA" w:rsidP="005022DA">
            <w:pPr>
              <w:autoSpaceDE w:val="0"/>
              <w:autoSpaceDN w:val="0"/>
              <w:spacing w:before="0" w:after="0"/>
              <w:ind w:left="0" w:firstLine="0"/>
              <w:jc w:val="center"/>
              <w:rPr>
                <w:rFonts w:asciiTheme="minorEastAsia" w:eastAsiaTheme="minorEastAsia" w:hAnsiTheme="minorEastAsia"/>
                <w:szCs w:val="21"/>
              </w:rPr>
            </w:pPr>
            <w:r w:rsidRPr="005022DA">
              <w:rPr>
                <w:rFonts w:asciiTheme="minorEastAsia" w:eastAsiaTheme="minorEastAsia" w:hAnsiTheme="minorEastAsia"/>
                <w:szCs w:val="21"/>
              </w:rPr>
              <w:t>657</w:t>
            </w:r>
          </w:p>
        </w:tc>
        <w:tc>
          <w:tcPr>
            <w:tcW w:w="1426" w:type="dxa"/>
            <w:vAlign w:val="center"/>
          </w:tcPr>
          <w:p w14:paraId="645F413E" w14:textId="77777777" w:rsidR="005022DA" w:rsidRPr="005022DA" w:rsidRDefault="005022DA" w:rsidP="005022DA">
            <w:pPr>
              <w:autoSpaceDE w:val="0"/>
              <w:autoSpaceDN w:val="0"/>
              <w:spacing w:before="0" w:after="0"/>
              <w:ind w:left="0" w:firstLine="0"/>
              <w:jc w:val="center"/>
              <w:rPr>
                <w:rFonts w:asciiTheme="minorEastAsia" w:eastAsiaTheme="minorEastAsia" w:hAnsiTheme="minorEastAsia"/>
                <w:szCs w:val="21"/>
              </w:rPr>
            </w:pPr>
            <w:r w:rsidRPr="005022DA">
              <w:rPr>
                <w:rFonts w:asciiTheme="minorEastAsia" w:eastAsiaTheme="minorEastAsia" w:hAnsiTheme="minorEastAsia"/>
                <w:szCs w:val="21"/>
              </w:rPr>
              <w:t>628</w:t>
            </w:r>
          </w:p>
        </w:tc>
        <w:tc>
          <w:tcPr>
            <w:tcW w:w="1206" w:type="dxa"/>
            <w:vAlign w:val="center"/>
          </w:tcPr>
          <w:p w14:paraId="645F413F" w14:textId="77777777" w:rsidR="005022DA" w:rsidRPr="005022DA" w:rsidRDefault="005022DA" w:rsidP="005022DA">
            <w:pPr>
              <w:keepNext/>
              <w:autoSpaceDE w:val="0"/>
              <w:autoSpaceDN w:val="0"/>
              <w:spacing w:before="0" w:after="0"/>
              <w:ind w:left="0" w:firstLine="0"/>
              <w:jc w:val="center"/>
              <w:rPr>
                <w:rFonts w:asciiTheme="minorEastAsia" w:eastAsiaTheme="minorEastAsia" w:hAnsiTheme="minorEastAsia"/>
                <w:szCs w:val="21"/>
              </w:rPr>
            </w:pPr>
            <w:r w:rsidRPr="005022DA">
              <w:rPr>
                <w:rFonts w:asciiTheme="minorEastAsia" w:eastAsiaTheme="minorEastAsia" w:hAnsiTheme="minorEastAsia"/>
                <w:szCs w:val="21"/>
              </w:rPr>
              <w:t>313.0</w:t>
            </w:r>
          </w:p>
        </w:tc>
      </w:tr>
    </w:tbl>
    <w:p w14:paraId="645F4141" w14:textId="77777777" w:rsidR="007F3C58" w:rsidRDefault="007F3C58" w:rsidP="008C6CE3">
      <w:pPr>
        <w:pStyle w:val="BodyText"/>
        <w:ind w:left="0" w:firstLine="0"/>
        <w:sectPr w:rsidR="007F3C58" w:rsidSect="00B927F7">
          <w:pgSz w:w="11906" w:h="16838"/>
          <w:pgMar w:top="1134" w:right="1134" w:bottom="1134" w:left="1134" w:header="709" w:footer="709" w:gutter="0"/>
          <w:cols w:space="720"/>
          <w:docGrid w:linePitch="360"/>
        </w:sectPr>
      </w:pPr>
    </w:p>
    <w:p w14:paraId="645F4142" w14:textId="77777777" w:rsidR="003F44FF" w:rsidRPr="00306037" w:rsidRDefault="003F44FF" w:rsidP="008C6CE3">
      <w:pPr>
        <w:widowControl w:val="0"/>
        <w:ind w:firstLineChars="200" w:firstLine="440"/>
        <w:jc w:val="both"/>
      </w:pPr>
    </w:p>
    <w:sectPr w:rsidR="003F44FF" w:rsidRPr="00306037" w:rsidSect="00C540DA">
      <w:headerReference w:type="default" r:id="rId20"/>
      <w:footerReference w:type="default" r:id="rId21"/>
      <w:pgSz w:w="11906" w:h="16838"/>
      <w:pgMar w:top="1134" w:right="1134" w:bottom="1134"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5F414E" w14:textId="77777777" w:rsidR="00E94AB4" w:rsidRDefault="00E94AB4">
      <w:r>
        <w:separator/>
      </w:r>
    </w:p>
  </w:endnote>
  <w:endnote w:type="continuationSeparator" w:id="0">
    <w:p w14:paraId="645F414F" w14:textId="77777777" w:rsidR="00E94AB4" w:rsidRDefault="00E9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angSong_GB2312">
    <w:altName w:val="Microsoft YaHei"/>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F4152" w14:textId="77777777" w:rsidR="005022DA" w:rsidRDefault="005022DA">
    <w:pPr>
      <w:pStyle w:val="Footer"/>
      <w:rPr>
        <w:rFonts w:ascii="Calibri" w:hAnsi="Calibri"/>
      </w:rPr>
    </w:pPr>
    <w:r>
      <w:rPr>
        <w:rFonts w:ascii="Calibri" w:hAnsi="Calibri"/>
        <w:szCs w:val="20"/>
      </w:rPr>
      <w:t>Input paper title</w:t>
    </w:r>
    <w:r>
      <w:rPr>
        <w:rFonts w:ascii="Calibri" w:hAnsi="Calibri"/>
      </w:rPr>
      <w:tab/>
    </w:r>
    <w:r w:rsidR="00D15D90">
      <w:rPr>
        <w:rFonts w:ascii="Calibri" w:hAnsi="Calibri"/>
      </w:rPr>
      <w:fldChar w:fldCharType="begin"/>
    </w:r>
    <w:r>
      <w:rPr>
        <w:rFonts w:ascii="Calibri" w:hAnsi="Calibri"/>
      </w:rPr>
      <w:instrText xml:space="preserve"> PAGE   \* MERGEFORMAT </w:instrText>
    </w:r>
    <w:r w:rsidR="00D15D90">
      <w:rPr>
        <w:rFonts w:ascii="Calibri" w:hAnsi="Calibri"/>
      </w:rPr>
      <w:fldChar w:fldCharType="separate"/>
    </w:r>
    <w:r w:rsidR="009E3452">
      <w:rPr>
        <w:rFonts w:ascii="Calibri" w:hAnsi="Calibri"/>
        <w:noProof/>
      </w:rPr>
      <w:t>15</w:t>
    </w:r>
    <w:r w:rsidR="00D15D90">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F4157" w14:textId="77777777" w:rsidR="005022DA" w:rsidRDefault="005022DA">
    <w:pPr>
      <w:pStyle w:val="Footer"/>
      <w:rPr>
        <w:rFonts w:ascii="Calibri" w:hAnsi="Calibri"/>
      </w:rPr>
    </w:pPr>
    <w:r>
      <w:rPr>
        <w:rFonts w:ascii="Calibri" w:hAnsi="Calibri"/>
        <w:szCs w:val="20"/>
      </w:rPr>
      <w:t>Input paper title</w:t>
    </w:r>
    <w:r>
      <w:rPr>
        <w:rFonts w:ascii="Calibri" w:hAnsi="Calibri"/>
      </w:rPr>
      <w:tab/>
    </w:r>
    <w:r w:rsidR="00D15D90">
      <w:rPr>
        <w:rFonts w:ascii="Calibri" w:hAnsi="Calibri"/>
      </w:rPr>
      <w:fldChar w:fldCharType="begin"/>
    </w:r>
    <w:r>
      <w:rPr>
        <w:rFonts w:ascii="Calibri" w:hAnsi="Calibri"/>
      </w:rPr>
      <w:instrText xml:space="preserve"> PAGE   \* MERGEFORMAT </w:instrText>
    </w:r>
    <w:r w:rsidR="00D15D90">
      <w:rPr>
        <w:rFonts w:ascii="Calibri" w:hAnsi="Calibri"/>
      </w:rPr>
      <w:fldChar w:fldCharType="separate"/>
    </w:r>
    <w:r w:rsidR="009E3452">
      <w:rPr>
        <w:rFonts w:ascii="Calibri" w:hAnsi="Calibri"/>
        <w:noProof/>
      </w:rPr>
      <w:t>16</w:t>
    </w:r>
    <w:r w:rsidR="00D15D90">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5F414C" w14:textId="77777777" w:rsidR="00E94AB4" w:rsidRDefault="00E94AB4">
      <w:r>
        <w:separator/>
      </w:r>
    </w:p>
  </w:footnote>
  <w:footnote w:type="continuationSeparator" w:id="0">
    <w:p w14:paraId="645F414D" w14:textId="77777777" w:rsidR="00E94AB4" w:rsidRDefault="00E94AB4">
      <w:r>
        <w:continuationSeparator/>
      </w:r>
    </w:p>
  </w:footnote>
  <w:footnote w:id="1">
    <w:p w14:paraId="645F4163" w14:textId="77777777" w:rsidR="005022DA" w:rsidRDefault="005022DA" w:rsidP="00035AB6">
      <w:pPr>
        <w:pStyle w:val="FootnoteText"/>
        <w:ind w:left="0" w:firstLine="0"/>
        <w:rPr>
          <w:rFonts w:ascii="Calibri" w:hAnsi="Calibri"/>
        </w:rPr>
      </w:pPr>
    </w:p>
  </w:footnote>
  <w:footnote w:id="2">
    <w:p w14:paraId="645F4164" w14:textId="77777777" w:rsidR="005022DA" w:rsidRDefault="005022DA" w:rsidP="002F4970">
      <w:pPr>
        <w:pStyle w:val="FootnoteText"/>
        <w:ind w:left="113" w:hanging="113"/>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F4150" w14:textId="77777777" w:rsidR="005022DA" w:rsidRDefault="00232203">
    <w:pPr>
      <w:pStyle w:val="Header"/>
    </w:pPr>
    <w:r>
      <w:pict w14:anchorId="645F41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trim="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F4151" w14:textId="77777777" w:rsidR="005022DA" w:rsidRDefault="0027774A">
    <w:pPr>
      <w:pStyle w:val="Header"/>
      <w:jc w:val="right"/>
    </w:pPr>
    <w:r>
      <w:rPr>
        <w:noProof/>
      </w:rPr>
      <w:drawing>
        <wp:anchor distT="0" distB="0" distL="114300" distR="114300" simplePos="0" relativeHeight="251663360" behindDoc="0" locked="0" layoutInCell="1" allowOverlap="1" wp14:anchorId="645F4159" wp14:editId="645F415A">
          <wp:simplePos x="0" y="0"/>
          <wp:positionH relativeFrom="column">
            <wp:posOffset>5447030</wp:posOffset>
          </wp:positionH>
          <wp:positionV relativeFrom="paragraph">
            <wp:posOffset>-427990</wp:posOffset>
          </wp:positionV>
          <wp:extent cx="574675" cy="560070"/>
          <wp:effectExtent l="0" t="0" r="0" b="0"/>
          <wp:wrapSquare wrapText="bothSides"/>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pic:spPr>
              </pic:pic>
            </a:graphicData>
          </a:graphic>
          <wp14:sizeRelH relativeFrom="page">
            <wp14:pctWidth>0</wp14:pctWidth>
          </wp14:sizeRelH>
          <wp14:sizeRelV relativeFrom="page">
            <wp14:pctHeight>0</wp14:pctHeight>
          </wp14:sizeRelV>
        </wp:anchor>
      </w:drawing>
    </w:r>
    <w:r w:rsidR="00232203">
      <w:pict w14:anchorId="645F41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6" type="#_x0000_t136" style="position:absolute;left:0;text-align:left;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trim="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F4153" w14:textId="77777777" w:rsidR="005022DA" w:rsidRDefault="0027774A">
    <w:pPr>
      <w:pStyle w:val="Header"/>
      <w:jc w:val="center"/>
    </w:pPr>
    <w:r>
      <w:rPr>
        <w:noProof/>
      </w:rPr>
      <w:drawing>
        <wp:anchor distT="0" distB="0" distL="114300" distR="114300" simplePos="0" relativeHeight="251662336" behindDoc="0" locked="0" layoutInCell="1" allowOverlap="1" wp14:anchorId="645F415C" wp14:editId="645F415D">
          <wp:simplePos x="0" y="0"/>
          <wp:positionH relativeFrom="column">
            <wp:posOffset>2522855</wp:posOffset>
          </wp:positionH>
          <wp:positionV relativeFrom="paragraph">
            <wp:posOffset>-405130</wp:posOffset>
          </wp:positionV>
          <wp:extent cx="852805" cy="83121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805" cy="831215"/>
                  </a:xfrm>
                  <a:prstGeom prst="rect">
                    <a:avLst/>
                  </a:prstGeom>
                  <a:noFill/>
                </pic:spPr>
              </pic:pic>
            </a:graphicData>
          </a:graphic>
          <wp14:sizeRelH relativeFrom="page">
            <wp14:pctWidth>0</wp14:pctWidth>
          </wp14:sizeRelH>
          <wp14:sizeRelV relativeFrom="page">
            <wp14:pctHeight>0</wp14:pctHeight>
          </wp14:sizeRelV>
        </wp:anchor>
      </w:drawing>
    </w:r>
  </w:p>
  <w:p w14:paraId="645F4154" w14:textId="77777777" w:rsidR="005022DA" w:rsidRDefault="005022DA">
    <w:pPr>
      <w:pStyle w:val="Header"/>
      <w:jc w:val="center"/>
    </w:pPr>
  </w:p>
  <w:p w14:paraId="645F4155" w14:textId="77777777" w:rsidR="005022DA" w:rsidRDefault="00232203">
    <w:pPr>
      <w:pStyle w:val="Header"/>
      <w:jc w:val="center"/>
    </w:pPr>
    <w:r>
      <w:pict w14:anchorId="645F41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54" type="#_x0000_t136" style="position:absolute;left:0;text-align:left;margin-left:0;margin-top:0;width:623.85pt;height:65.65pt;rotation:315;z-index:-251659264;mso-position-horizontal:center;mso-position-horizontal-relative:margin;mso-position-vertical:center;mso-position-vertical-relative:margin" o:allowincell="f" fillcolor="silver" stroked="f">
          <v:fill opacity=".5"/>
          <v:textpath style="font-family:&quot;Arial&quot;;font-size:1pt" trim="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F4156" w14:textId="77777777" w:rsidR="005022DA" w:rsidRDefault="0027774A">
    <w:pPr>
      <w:pStyle w:val="Header"/>
      <w:jc w:val="right"/>
    </w:pPr>
    <w:r>
      <w:rPr>
        <w:noProof/>
      </w:rPr>
      <w:drawing>
        <wp:anchor distT="0" distB="0" distL="113665" distR="113665" simplePos="0" relativeHeight="251660288" behindDoc="0" locked="0" layoutInCell="1" allowOverlap="1" wp14:anchorId="645F415F" wp14:editId="645F4160">
          <wp:simplePos x="0" y="0"/>
          <wp:positionH relativeFrom="column">
            <wp:posOffset>5447030</wp:posOffset>
          </wp:positionH>
          <wp:positionV relativeFrom="paragraph">
            <wp:posOffset>-427990</wp:posOffset>
          </wp:positionV>
          <wp:extent cx="574675" cy="560070"/>
          <wp:effectExtent l="0" t="0" r="0" b="0"/>
          <wp:wrapSquare wrapText="bothSides"/>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0" layoutInCell="0" allowOverlap="1" wp14:anchorId="645F4161" wp14:editId="645F4162">
              <wp:simplePos x="0" y="0"/>
              <wp:positionH relativeFrom="margin">
                <wp:align>center</wp:align>
              </wp:positionH>
              <wp:positionV relativeFrom="margin">
                <wp:align>center</wp:align>
              </wp:positionV>
              <wp:extent cx="7922895" cy="833755"/>
              <wp:effectExtent l="0" t="2619375" r="0" b="2547620"/>
              <wp:wrapNone/>
              <wp:docPr id="3" name="艺术字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18900000">
                        <a:off x="0" y="0"/>
                        <a:ext cx="7922895" cy="833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45F4165" w14:textId="77777777" w:rsidR="0027774A" w:rsidRDefault="0027774A" w:rsidP="0027774A">
                          <w:pPr>
                            <w:pStyle w:val="NormalWeb"/>
                            <w:spacing w:before="0" w:beforeAutospacing="0" w:after="0" w:afterAutospacing="0"/>
                            <w:jc w:val="center"/>
                          </w:pPr>
                          <w:r>
                            <w:rPr>
                              <w:rFonts w:ascii="Arial" w:hAnsi="Arial" w:cs="Arial"/>
                              <w:color w:val="C0C0C0"/>
                              <w:sz w:val="72"/>
                              <w:szCs w:val="72"/>
                              <w14:textFill>
                                <w14:solidFill>
                                  <w14:srgbClr w14:val="C0C0C0">
                                    <w14:alpha w14:val="50000"/>
                                  </w14:srgbClr>
                                </w14:solidFill>
                              </w14:textFill>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45F4161" id="_x0000_t202" coordsize="21600,21600" o:spt="202" path="m,l,21600r21600,l21600,xe">
              <v:stroke joinstyle="miter"/>
              <v:path gradientshapeok="t" o:connecttype="rect"/>
            </v:shapetype>
            <v:shape id="艺术字 1032" o:spid="_x0000_s1026" type="#_x0000_t202" style="position:absolute;left:0;text-align:left;margin-left:0;margin-top:0;width:623.85pt;height:65.6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" o:allowincell="f" filled="f" stroked="f">
              <v:stroke joinstyle="round"/>
              <o:lock v:ext="edit" shapetype="t"/>
              <v:textbox style="mso-fit-shape-to-text:t">
                <w:txbxContent>
                  <w:p w14:paraId="645F4165" w14:textId="77777777" w:rsidR="0027774A" w:rsidRDefault="0027774A" w:rsidP="0027774A">
                    <w:pPr>
                      <w:pStyle w:val="NormalWeb"/>
                      <w:spacing w:before="0" w:beforeAutospacing="0" w:after="0" w:afterAutospacing="0"/>
                      <w:jc w:val="center"/>
                    </w:pPr>
                    <w:r>
                      <w:rPr>
                        <w:rFonts w:ascii="Arial" w:hAnsi="Arial" w:cs="Arial"/>
                        <w:color w:val="C0C0C0"/>
                        <w:sz w:val="72"/>
                        <w:szCs w:val="72"/>
                        <w14:textFill>
                          <w14:solidFill>
                            <w14:srgbClr w14:val="C0C0C0">
                              <w14:alpha w14:val="50000"/>
                            </w14:srgbClr>
                          </w14:solidFill>
                        </w14:textFill>
                      </w:rPr>
                      <w:t>IALA Working Document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2"/>
    <w:multiLevelType w:val="multilevel"/>
    <w:tmpl w:val="00000012"/>
    <w:lvl w:ilvl="0">
      <w:start w:val="1"/>
      <w:numFmt w:val="decimal"/>
      <w:lvlText w:val="%1"/>
      <w:lvlJc w:val="left"/>
      <w:pPr>
        <w:tabs>
          <w:tab w:val="num" w:pos="567"/>
        </w:tabs>
        <w:ind w:left="567" w:hanging="567"/>
      </w:pPr>
      <w:rPr>
        <w:rFonts w:ascii="Times New Roman" w:hAnsi="Times New Roman" w:cs="Times New Roman" w:hint="eastAsia"/>
        <w:b w:val="0"/>
        <w:bCs w:val="0"/>
        <w:i w:val="0"/>
        <w:iCs w:val="0"/>
        <w:caps w:val="0"/>
        <w:smallCaps w:val="0"/>
        <w:strike w:val="0"/>
        <w:dstrike w:val="0"/>
        <w:snapToGrid w:val="0"/>
        <w:vanish w:val="0"/>
        <w:color w:val="000000"/>
        <w:spacing w:val="0"/>
        <w:w w:val="0"/>
        <w:kern w:val="0"/>
        <w:position w:val="0"/>
        <w:sz w:val="16"/>
        <w:szCs w:val="0"/>
        <w:u w:val="none" w:color="000000"/>
        <w:shd w:val="clear" w:color="000000" w:fill="000000"/>
        <w:vertAlign w:val="baseline"/>
      </w:rPr>
    </w:lvl>
    <w:lvl w:ilvl="1">
      <w:start w:val="1"/>
      <w:numFmt w:val="decimal"/>
      <w:pStyle w:val="Heading2"/>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2E"/>
    <w:multiLevelType w:val="multilevel"/>
    <w:tmpl w:val="0409001F"/>
    <w:lvl w:ilvl="0">
      <w:start w:val="1"/>
      <w:numFmt w:val="decimal"/>
      <w:lvlText w:val="%1."/>
      <w:lvlJc w:val="left"/>
      <w:pPr>
        <w:ind w:left="425" w:hanging="425"/>
      </w:pPr>
      <w:rPr>
        <w:rFonts w:hint="default"/>
        <w:b/>
        <w:i w:val="0"/>
        <w:sz w:val="24"/>
      </w:rPr>
    </w:lvl>
    <w:lvl w:ilvl="1">
      <w:start w:val="1"/>
      <w:numFmt w:val="decimal"/>
      <w:lvlText w:val="%1.%2."/>
      <w:lvlJc w:val="left"/>
      <w:pPr>
        <w:ind w:left="567" w:hanging="567"/>
      </w:pPr>
      <w:rPr>
        <w:rFonts w:hint="default"/>
        <w:b/>
        <w:i w:val="0"/>
        <w:sz w:val="22"/>
      </w:rPr>
    </w:lvl>
    <w:lvl w:ilvl="2">
      <w:start w:val="1"/>
      <w:numFmt w:val="decimal"/>
      <w:lvlText w:val="%1.%2.%3."/>
      <w:lvlJc w:val="left"/>
      <w:pPr>
        <w:ind w:left="709" w:hanging="709"/>
      </w:pPr>
      <w:rPr>
        <w:rFonts w:hint="default"/>
        <w:b w:val="0"/>
        <w:i w:val="0"/>
        <w:sz w:val="22"/>
      </w:rPr>
    </w:lvl>
    <w:lvl w:ilvl="3">
      <w:start w:val="1"/>
      <w:numFmt w:val="decimal"/>
      <w:lvlText w:val="%1.%2.%3.%4."/>
      <w:lvlJc w:val="left"/>
      <w:pPr>
        <w:ind w:left="851" w:hanging="851"/>
      </w:pPr>
      <w:rPr>
        <w:rFonts w:hint="default"/>
        <w:b w:val="0"/>
        <w:i w:val="0"/>
        <w:sz w:val="22"/>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2" w15:restartNumberingAfterBreak="0">
    <w:nsid w:val="197A1680"/>
    <w:multiLevelType w:val="multilevel"/>
    <w:tmpl w:val="0409001F"/>
    <w:lvl w:ilvl="0">
      <w:start w:val="1"/>
      <w:numFmt w:val="decimal"/>
      <w:lvlText w:val="%1."/>
      <w:lvlJc w:val="left"/>
      <w:pPr>
        <w:ind w:left="425" w:hanging="425"/>
      </w:pPr>
      <w:rPr>
        <w:rFonts w:hint="default"/>
        <w:b/>
        <w:i w:val="0"/>
        <w:sz w:val="24"/>
      </w:rPr>
    </w:lvl>
    <w:lvl w:ilvl="1">
      <w:start w:val="1"/>
      <w:numFmt w:val="decimal"/>
      <w:lvlText w:val="%1.%2."/>
      <w:lvlJc w:val="left"/>
      <w:pPr>
        <w:ind w:left="567" w:hanging="567"/>
      </w:pPr>
      <w:rPr>
        <w:rFonts w:hint="default"/>
        <w:b/>
        <w:i w:val="0"/>
        <w:sz w:val="22"/>
      </w:rPr>
    </w:lvl>
    <w:lvl w:ilvl="2">
      <w:start w:val="1"/>
      <w:numFmt w:val="decimal"/>
      <w:lvlText w:val="%1.%2.%3."/>
      <w:lvlJc w:val="left"/>
      <w:pPr>
        <w:ind w:left="709" w:hanging="709"/>
      </w:pPr>
      <w:rPr>
        <w:rFonts w:hint="default"/>
        <w:b w:val="0"/>
        <w:i w:val="0"/>
        <w:sz w:val="22"/>
      </w:rPr>
    </w:lvl>
    <w:lvl w:ilvl="3">
      <w:start w:val="1"/>
      <w:numFmt w:val="decimal"/>
      <w:lvlText w:val="%1.%2.%3.%4."/>
      <w:lvlJc w:val="left"/>
      <w:pPr>
        <w:ind w:left="851" w:hanging="851"/>
      </w:pPr>
      <w:rPr>
        <w:rFonts w:hint="default"/>
        <w:b w:val="0"/>
        <w:i w:val="0"/>
        <w:sz w:val="22"/>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3" w15:restartNumberingAfterBreak="0">
    <w:nsid w:val="1A0975BA"/>
    <w:multiLevelType w:val="hybridMultilevel"/>
    <w:tmpl w:val="95F67E04"/>
    <w:lvl w:ilvl="0" w:tplc="5694E16E">
      <w:start w:val="1"/>
      <w:numFmt w:val="lowerLetter"/>
      <w:lvlText w:val="%1)"/>
      <w:lvlJc w:val="left"/>
      <w:pPr>
        <w:ind w:left="840" w:hanging="420"/>
      </w:pPr>
      <w:rPr>
        <w:rFonts w:asciiTheme="minorEastAsia" w:eastAsiaTheme="minorEastAsia" w:hAnsiTheme="minorEastAsia"/>
      </w:rPr>
    </w:lvl>
    <w:lvl w:ilvl="1" w:tplc="F724CAFC">
      <w:start w:val="1"/>
      <w:numFmt w:val="decimal"/>
      <w:lvlText w:val="%2"/>
      <w:lvlJc w:val="left"/>
      <w:pPr>
        <w:ind w:left="1560" w:hanging="7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D1602F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15:restartNumberingAfterBreak="0">
    <w:nsid w:val="40E70F41"/>
    <w:multiLevelType w:val="hybridMultilevel"/>
    <w:tmpl w:val="732CFA70"/>
    <w:lvl w:ilvl="0" w:tplc="5694E16E">
      <w:start w:val="1"/>
      <w:numFmt w:val="lowerLetter"/>
      <w:lvlText w:val="%1)"/>
      <w:lvlJc w:val="left"/>
      <w:pPr>
        <w:ind w:left="840" w:hanging="420"/>
      </w:pPr>
      <w:rPr>
        <w:rFonts w:asciiTheme="minorEastAsia" w:eastAsiaTheme="minorEastAsia" w:hAnsiTheme="minor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52A74BD1"/>
    <w:multiLevelType w:val="singleLevel"/>
    <w:tmpl w:val="52A74BD1"/>
    <w:lvl w:ilvl="0">
      <w:start w:val="1"/>
      <w:numFmt w:val="decimal"/>
      <w:suff w:val="space"/>
      <w:lvlText w:val="(%1)"/>
      <w:lvlJc w:val="left"/>
    </w:lvl>
  </w:abstractNum>
  <w:num w:numId="1">
    <w:abstractNumId w:val="0"/>
  </w:num>
  <w:num w:numId="2">
    <w:abstractNumId w:val="5"/>
  </w:num>
  <w:num w:numId="3">
    <w:abstractNumId w:val="3"/>
  </w:num>
  <w:num w:numId="4">
    <w:abstractNumId w:val="4"/>
  </w:num>
  <w:num w:numId="5">
    <w:abstractNumId w:val="6"/>
  </w:num>
  <w:num w:numId="6">
    <w:abstractNumId w:val="1"/>
  </w:num>
  <w:num w:numId="7">
    <w:abstractNumId w:val="2"/>
  </w:num>
  <w:num w:numId="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0"/>
  <w:displayHorizontalDrawingGridEvery w:val="2"/>
  <w:displayVerticalDrawingGridEvery w:val="2"/>
  <w:doNotShadeFormData/>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166B9"/>
    <w:rsid w:val="00035AB6"/>
    <w:rsid w:val="000752D3"/>
    <w:rsid w:val="0008223C"/>
    <w:rsid w:val="00086C1C"/>
    <w:rsid w:val="000872D5"/>
    <w:rsid w:val="000945C6"/>
    <w:rsid w:val="00094ABD"/>
    <w:rsid w:val="000971B7"/>
    <w:rsid w:val="000A7324"/>
    <w:rsid w:val="000B454D"/>
    <w:rsid w:val="000C47FE"/>
    <w:rsid w:val="000D0865"/>
    <w:rsid w:val="000D4AAE"/>
    <w:rsid w:val="000D649D"/>
    <w:rsid w:val="0010168E"/>
    <w:rsid w:val="00113523"/>
    <w:rsid w:val="00126F53"/>
    <w:rsid w:val="001643C5"/>
    <w:rsid w:val="00172A27"/>
    <w:rsid w:val="001805E6"/>
    <w:rsid w:val="00186BBA"/>
    <w:rsid w:val="001941A6"/>
    <w:rsid w:val="001B36E2"/>
    <w:rsid w:val="001C127F"/>
    <w:rsid w:val="001C4B37"/>
    <w:rsid w:val="001F503C"/>
    <w:rsid w:val="00205597"/>
    <w:rsid w:val="00232203"/>
    <w:rsid w:val="002402F1"/>
    <w:rsid w:val="0025314E"/>
    <w:rsid w:val="0027774A"/>
    <w:rsid w:val="002A0632"/>
    <w:rsid w:val="002C2A2A"/>
    <w:rsid w:val="002C7933"/>
    <w:rsid w:val="002F4970"/>
    <w:rsid w:val="00306037"/>
    <w:rsid w:val="00312B95"/>
    <w:rsid w:val="0033501A"/>
    <w:rsid w:val="00352A12"/>
    <w:rsid w:val="00363A40"/>
    <w:rsid w:val="00367DD5"/>
    <w:rsid w:val="003724ED"/>
    <w:rsid w:val="003C1189"/>
    <w:rsid w:val="003C3EF3"/>
    <w:rsid w:val="003C4ACB"/>
    <w:rsid w:val="003C5CF7"/>
    <w:rsid w:val="003C6546"/>
    <w:rsid w:val="003D3F83"/>
    <w:rsid w:val="003D5CF0"/>
    <w:rsid w:val="003E3CE8"/>
    <w:rsid w:val="003E4A5E"/>
    <w:rsid w:val="003F44FF"/>
    <w:rsid w:val="00412783"/>
    <w:rsid w:val="00423695"/>
    <w:rsid w:val="00430208"/>
    <w:rsid w:val="004345A4"/>
    <w:rsid w:val="0043543C"/>
    <w:rsid w:val="00445170"/>
    <w:rsid w:val="004530FE"/>
    <w:rsid w:val="00475FD8"/>
    <w:rsid w:val="00497710"/>
    <w:rsid w:val="004A7A05"/>
    <w:rsid w:val="004B5769"/>
    <w:rsid w:val="004C11E0"/>
    <w:rsid w:val="004D027F"/>
    <w:rsid w:val="004D39CC"/>
    <w:rsid w:val="004E1BCB"/>
    <w:rsid w:val="005022DA"/>
    <w:rsid w:val="00525863"/>
    <w:rsid w:val="00553F8B"/>
    <w:rsid w:val="00556852"/>
    <w:rsid w:val="0057072B"/>
    <w:rsid w:val="00590EF0"/>
    <w:rsid w:val="005A256B"/>
    <w:rsid w:val="005B48B7"/>
    <w:rsid w:val="005B6DB4"/>
    <w:rsid w:val="005C4388"/>
    <w:rsid w:val="00610B39"/>
    <w:rsid w:val="00627182"/>
    <w:rsid w:val="00641F5F"/>
    <w:rsid w:val="00643458"/>
    <w:rsid w:val="00656965"/>
    <w:rsid w:val="00665C61"/>
    <w:rsid w:val="006B683E"/>
    <w:rsid w:val="006C6EF9"/>
    <w:rsid w:val="006C7537"/>
    <w:rsid w:val="006F4106"/>
    <w:rsid w:val="006F7940"/>
    <w:rsid w:val="00714C3E"/>
    <w:rsid w:val="007259BC"/>
    <w:rsid w:val="0073730F"/>
    <w:rsid w:val="00760199"/>
    <w:rsid w:val="007609C8"/>
    <w:rsid w:val="00776E61"/>
    <w:rsid w:val="007811C4"/>
    <w:rsid w:val="00781914"/>
    <w:rsid w:val="007B0111"/>
    <w:rsid w:val="007C0469"/>
    <w:rsid w:val="007E4F74"/>
    <w:rsid w:val="007F3C58"/>
    <w:rsid w:val="00820AEE"/>
    <w:rsid w:val="008213F1"/>
    <w:rsid w:val="00835449"/>
    <w:rsid w:val="00841171"/>
    <w:rsid w:val="008657DD"/>
    <w:rsid w:val="008855C8"/>
    <w:rsid w:val="00895403"/>
    <w:rsid w:val="008C6CE3"/>
    <w:rsid w:val="008E0BA3"/>
    <w:rsid w:val="008E15DC"/>
    <w:rsid w:val="008E15F9"/>
    <w:rsid w:val="008F034F"/>
    <w:rsid w:val="0092399C"/>
    <w:rsid w:val="00923F13"/>
    <w:rsid w:val="00943F60"/>
    <w:rsid w:val="00947FFE"/>
    <w:rsid w:val="00955FE8"/>
    <w:rsid w:val="00983512"/>
    <w:rsid w:val="0098516C"/>
    <w:rsid w:val="009C656E"/>
    <w:rsid w:val="009C7E54"/>
    <w:rsid w:val="009E198A"/>
    <w:rsid w:val="009E1CF1"/>
    <w:rsid w:val="009E3452"/>
    <w:rsid w:val="00A1150D"/>
    <w:rsid w:val="00A31416"/>
    <w:rsid w:val="00A43754"/>
    <w:rsid w:val="00A75691"/>
    <w:rsid w:val="00A82408"/>
    <w:rsid w:val="00A93527"/>
    <w:rsid w:val="00AA0137"/>
    <w:rsid w:val="00AA30CB"/>
    <w:rsid w:val="00AA582C"/>
    <w:rsid w:val="00AC2500"/>
    <w:rsid w:val="00AC4DC7"/>
    <w:rsid w:val="00AC50D9"/>
    <w:rsid w:val="00AC7F3F"/>
    <w:rsid w:val="00AD385B"/>
    <w:rsid w:val="00AF3978"/>
    <w:rsid w:val="00B06476"/>
    <w:rsid w:val="00B10492"/>
    <w:rsid w:val="00B51DDE"/>
    <w:rsid w:val="00B81723"/>
    <w:rsid w:val="00B927F7"/>
    <w:rsid w:val="00B92A95"/>
    <w:rsid w:val="00B96186"/>
    <w:rsid w:val="00BC7F0D"/>
    <w:rsid w:val="00BF560B"/>
    <w:rsid w:val="00BF7B05"/>
    <w:rsid w:val="00C00B88"/>
    <w:rsid w:val="00C04651"/>
    <w:rsid w:val="00C22924"/>
    <w:rsid w:val="00C275B9"/>
    <w:rsid w:val="00C32EDF"/>
    <w:rsid w:val="00C51B24"/>
    <w:rsid w:val="00C540DA"/>
    <w:rsid w:val="00C97B7E"/>
    <w:rsid w:val="00CC4EC9"/>
    <w:rsid w:val="00CD1D8D"/>
    <w:rsid w:val="00CD310E"/>
    <w:rsid w:val="00CD3305"/>
    <w:rsid w:val="00D12ABB"/>
    <w:rsid w:val="00D15AF8"/>
    <w:rsid w:val="00D15D90"/>
    <w:rsid w:val="00D211D7"/>
    <w:rsid w:val="00D514C4"/>
    <w:rsid w:val="00D631B5"/>
    <w:rsid w:val="00D66960"/>
    <w:rsid w:val="00D7187A"/>
    <w:rsid w:val="00D842B8"/>
    <w:rsid w:val="00D93547"/>
    <w:rsid w:val="00DA362B"/>
    <w:rsid w:val="00DC61FB"/>
    <w:rsid w:val="00DD3398"/>
    <w:rsid w:val="00E37FD5"/>
    <w:rsid w:val="00E45616"/>
    <w:rsid w:val="00E517FB"/>
    <w:rsid w:val="00E55407"/>
    <w:rsid w:val="00E94AB4"/>
    <w:rsid w:val="00EB1DBB"/>
    <w:rsid w:val="00EB47F3"/>
    <w:rsid w:val="00EC0C43"/>
    <w:rsid w:val="00EF30BB"/>
    <w:rsid w:val="00F057A7"/>
    <w:rsid w:val="00F1410E"/>
    <w:rsid w:val="00F239E1"/>
    <w:rsid w:val="00F74FF2"/>
    <w:rsid w:val="00F939F5"/>
    <w:rsid w:val="00FA1A3E"/>
    <w:rsid w:val="00FB480C"/>
    <w:rsid w:val="00FE7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7"/>
    <o:shapelayout v:ext="edit">
      <o:idmap v:ext="edit" data="1"/>
    </o:shapelayout>
  </w:shapeDefaults>
  <w:decimalSymbol w:val="."/>
  <w:listSeparator w:val=","/>
  <w14:docId w14:val="645F3E08"/>
  <w15:docId w15:val="{97501E49-57D4-46D7-9E7D-E87F21C67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zh-CN" w:bidi="ar-SA"/>
      </w:rPr>
    </w:rPrDefault>
    <w:pPrDefault>
      <w:pPr>
        <w:spacing w:before="240" w:after="240"/>
        <w:ind w:left="357" w:hanging="357"/>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52D3"/>
    <w:rPr>
      <w:rFonts w:ascii="Arial" w:hAnsi="Arial" w:cs="Calibri"/>
      <w:sz w:val="22"/>
      <w:szCs w:val="22"/>
    </w:rPr>
  </w:style>
  <w:style w:type="paragraph" w:styleId="Heading1">
    <w:name w:val="heading 1"/>
    <w:basedOn w:val="Normal"/>
    <w:next w:val="BodyText"/>
    <w:link w:val="Heading1Char"/>
    <w:qFormat/>
    <w:rsid w:val="000752D3"/>
    <w:pPr>
      <w:keepNext/>
      <w:outlineLvl w:val="0"/>
    </w:pPr>
    <w:rPr>
      <w:rFonts w:ascii="Times New Roman" w:hAnsi="Times New Roman" w:cs="Times New Roman"/>
      <w:b/>
      <w:caps/>
      <w:color w:val="0070C0"/>
      <w:kern w:val="28"/>
    </w:rPr>
  </w:style>
  <w:style w:type="paragraph" w:styleId="Heading2">
    <w:name w:val="heading 2"/>
    <w:basedOn w:val="Normal"/>
    <w:next w:val="BodyText"/>
    <w:link w:val="Heading2Char"/>
    <w:qFormat/>
    <w:rsid w:val="000752D3"/>
    <w:pPr>
      <w:numPr>
        <w:ilvl w:val="1"/>
        <w:numId w:val="1"/>
      </w:numPr>
      <w:spacing w:before="120" w:after="120"/>
      <w:outlineLvl w:val="1"/>
    </w:pPr>
    <w:rPr>
      <w:rFonts w:ascii="Times New Roman" w:hAnsi="Times New Roman" w:cs="Times New Roman"/>
      <w:b/>
      <w:color w:val="0070C0"/>
      <w:sz w:val="24"/>
      <w:szCs w:val="24"/>
    </w:rPr>
  </w:style>
  <w:style w:type="paragraph" w:styleId="Heading3">
    <w:name w:val="heading 3"/>
    <w:basedOn w:val="Normal"/>
    <w:next w:val="BodyText"/>
    <w:link w:val="Heading3Char"/>
    <w:qFormat/>
    <w:rsid w:val="000752D3"/>
    <w:pPr>
      <w:keepNext/>
      <w:tabs>
        <w:tab w:val="left" w:pos="567"/>
        <w:tab w:val="left" w:pos="992"/>
      </w:tabs>
      <w:spacing w:before="120" w:after="120"/>
      <w:ind w:left="992" w:hanging="992"/>
      <w:outlineLvl w:val="2"/>
    </w:pPr>
    <w:rPr>
      <w:rFonts w:ascii="Calibri" w:hAnsi="Calibri" w:cs="Times New Roman"/>
      <w:szCs w:val="20"/>
    </w:rPr>
  </w:style>
  <w:style w:type="paragraph" w:styleId="Heading4">
    <w:name w:val="heading 4"/>
    <w:basedOn w:val="Normal"/>
    <w:next w:val="1"/>
    <w:link w:val="Heading4Char"/>
    <w:qFormat/>
    <w:rsid w:val="000752D3"/>
    <w:pPr>
      <w:keepNext/>
      <w:tabs>
        <w:tab w:val="left" w:pos="567"/>
        <w:tab w:val="left" w:pos="1134"/>
      </w:tabs>
      <w:spacing w:before="120" w:after="120"/>
      <w:ind w:left="1134" w:hanging="1134"/>
      <w:outlineLvl w:val="3"/>
    </w:pPr>
    <w:rPr>
      <w:rFonts w:cs="Times New Roman"/>
      <w:szCs w:val="20"/>
    </w:rPr>
  </w:style>
  <w:style w:type="paragraph" w:styleId="Heading5">
    <w:name w:val="heading 5"/>
    <w:basedOn w:val="Normal"/>
    <w:next w:val="Normal"/>
    <w:link w:val="Heading5Char"/>
    <w:qFormat/>
    <w:rsid w:val="000752D3"/>
    <w:pPr>
      <w:tabs>
        <w:tab w:val="left" w:pos="567"/>
        <w:tab w:val="left" w:pos="1008"/>
      </w:tabs>
      <w:spacing w:after="120"/>
      <w:ind w:left="1008" w:hanging="1008"/>
      <w:outlineLvl w:val="4"/>
    </w:pPr>
    <w:rPr>
      <w:rFonts w:eastAsia="Times New Roman" w:cs="Times New Roman"/>
      <w:szCs w:val="20"/>
    </w:rPr>
  </w:style>
  <w:style w:type="paragraph" w:styleId="Heading6">
    <w:name w:val="heading 6"/>
    <w:basedOn w:val="Normal"/>
    <w:next w:val="21"/>
    <w:link w:val="Heading6Char"/>
    <w:qFormat/>
    <w:rsid w:val="000752D3"/>
    <w:pPr>
      <w:tabs>
        <w:tab w:val="left" w:pos="567"/>
        <w:tab w:val="left" w:pos="1152"/>
        <w:tab w:val="left" w:pos="1418"/>
      </w:tabs>
      <w:spacing w:before="120" w:after="120"/>
      <w:ind w:left="1152" w:hanging="1152"/>
      <w:outlineLvl w:val="5"/>
    </w:pPr>
    <w:rPr>
      <w:rFonts w:cs="Times New Roman"/>
      <w:szCs w:val="20"/>
    </w:rPr>
  </w:style>
  <w:style w:type="paragraph" w:styleId="Heading7">
    <w:name w:val="heading 7"/>
    <w:basedOn w:val="Normal"/>
    <w:next w:val="21"/>
    <w:link w:val="Heading7Char"/>
    <w:qFormat/>
    <w:rsid w:val="000752D3"/>
    <w:pPr>
      <w:tabs>
        <w:tab w:val="left" w:pos="567"/>
        <w:tab w:val="left" w:pos="1296"/>
        <w:tab w:val="left" w:pos="1701"/>
      </w:tabs>
      <w:spacing w:before="120" w:after="120"/>
      <w:ind w:left="1296" w:hanging="1296"/>
      <w:outlineLvl w:val="6"/>
    </w:pPr>
    <w:rPr>
      <w:rFonts w:cs="Times New Roman"/>
      <w:szCs w:val="20"/>
    </w:rPr>
  </w:style>
  <w:style w:type="paragraph" w:styleId="Heading8">
    <w:name w:val="heading 8"/>
    <w:basedOn w:val="Normal"/>
    <w:next w:val="21"/>
    <w:link w:val="Heading8Char"/>
    <w:qFormat/>
    <w:rsid w:val="000752D3"/>
    <w:pPr>
      <w:tabs>
        <w:tab w:val="left" w:pos="567"/>
        <w:tab w:val="left" w:pos="1440"/>
        <w:tab w:val="left" w:pos="1985"/>
      </w:tabs>
      <w:spacing w:before="120" w:after="120"/>
      <w:ind w:left="1440" w:hanging="1440"/>
      <w:outlineLvl w:val="7"/>
    </w:pPr>
    <w:rPr>
      <w:rFonts w:cs="Times New Roman"/>
      <w:szCs w:val="20"/>
    </w:rPr>
  </w:style>
  <w:style w:type="paragraph" w:styleId="Heading9">
    <w:name w:val="heading 9"/>
    <w:basedOn w:val="Normal"/>
    <w:next w:val="21"/>
    <w:link w:val="Heading9Char"/>
    <w:qFormat/>
    <w:rsid w:val="000752D3"/>
    <w:pPr>
      <w:tabs>
        <w:tab w:val="left" w:pos="567"/>
        <w:tab w:val="left" w:pos="1584"/>
        <w:tab w:val="left" w:pos="2268"/>
      </w:tabs>
      <w:spacing w:before="120" w:after="120"/>
      <w:ind w:left="1584" w:hanging="1584"/>
      <w:outlineLvl w:val="8"/>
    </w:pPr>
    <w:rPr>
      <w:rFont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link w:val="FootnoteText"/>
    <w:rsid w:val="000752D3"/>
    <w:rPr>
      <w:rFonts w:ascii="Arial" w:hAnsi="Arial" w:cs="Times New Roman"/>
      <w:sz w:val="20"/>
      <w:szCs w:val="20"/>
    </w:rPr>
  </w:style>
  <w:style w:type="character" w:customStyle="1" w:styleId="Heading9Char">
    <w:name w:val="Heading 9 Char"/>
    <w:link w:val="Heading9"/>
    <w:rsid w:val="000752D3"/>
    <w:rPr>
      <w:rFonts w:ascii="Arial" w:hAnsi="Arial"/>
      <w:sz w:val="22"/>
    </w:rPr>
  </w:style>
  <w:style w:type="character" w:customStyle="1" w:styleId="Heading8Char">
    <w:name w:val="Heading 8 Char"/>
    <w:link w:val="Heading8"/>
    <w:rsid w:val="000752D3"/>
    <w:rPr>
      <w:rFonts w:ascii="Arial" w:hAnsi="Arial"/>
      <w:sz w:val="22"/>
    </w:rPr>
  </w:style>
  <w:style w:type="character" w:customStyle="1" w:styleId="Heading6Char">
    <w:name w:val="Heading 6 Char"/>
    <w:link w:val="Heading6"/>
    <w:rsid w:val="000752D3"/>
    <w:rPr>
      <w:rFonts w:ascii="Arial" w:hAnsi="Arial"/>
      <w:sz w:val="22"/>
    </w:rPr>
  </w:style>
  <w:style w:type="character" w:customStyle="1" w:styleId="HeaderChar">
    <w:name w:val="Header Char"/>
    <w:link w:val="Header"/>
    <w:rsid w:val="000752D3"/>
    <w:rPr>
      <w:rFonts w:ascii="Arial" w:eastAsia="Calibri" w:hAnsi="Arial" w:cs="Times New Roman"/>
      <w:szCs w:val="24"/>
      <w:lang w:eastAsia="zh-CN"/>
    </w:rPr>
  </w:style>
  <w:style w:type="character" w:customStyle="1" w:styleId="10">
    <w:name w:val="批注引用1"/>
    <w:rsid w:val="000752D3"/>
    <w:rPr>
      <w:sz w:val="16"/>
      <w:szCs w:val="16"/>
    </w:rPr>
  </w:style>
  <w:style w:type="character" w:customStyle="1" w:styleId="Heading2Char">
    <w:name w:val="Heading 2 Char"/>
    <w:link w:val="Heading2"/>
    <w:rsid w:val="000752D3"/>
    <w:rPr>
      <w:b/>
      <w:color w:val="0070C0"/>
      <w:sz w:val="24"/>
      <w:szCs w:val="24"/>
    </w:rPr>
  </w:style>
  <w:style w:type="character" w:customStyle="1" w:styleId="Heading1Char">
    <w:name w:val="Heading 1 Char"/>
    <w:link w:val="Heading1"/>
    <w:rsid w:val="000752D3"/>
    <w:rPr>
      <w:b/>
      <w:caps/>
      <w:color w:val="0070C0"/>
      <w:kern w:val="28"/>
      <w:sz w:val="22"/>
      <w:szCs w:val="22"/>
    </w:rPr>
  </w:style>
  <w:style w:type="character" w:customStyle="1" w:styleId="FooterChar">
    <w:name w:val="Footer Char"/>
    <w:link w:val="Footer"/>
    <w:rsid w:val="000752D3"/>
    <w:rPr>
      <w:rFonts w:ascii="Arial" w:hAnsi="Arial" w:cs="Times New Roman"/>
      <w:szCs w:val="24"/>
    </w:rPr>
  </w:style>
  <w:style w:type="character" w:customStyle="1" w:styleId="BodyTextChar">
    <w:name w:val="Body Text Char"/>
    <w:link w:val="BodyText"/>
    <w:rsid w:val="000752D3"/>
    <w:rPr>
      <w:rFonts w:cs="Calibri"/>
      <w:sz w:val="22"/>
      <w:szCs w:val="22"/>
    </w:rPr>
  </w:style>
  <w:style w:type="character" w:customStyle="1" w:styleId="11">
    <w:name w:val="页码1"/>
    <w:basedOn w:val="DefaultParagraphFont"/>
    <w:rsid w:val="000752D3"/>
  </w:style>
  <w:style w:type="character" w:customStyle="1" w:styleId="Heading3Char">
    <w:name w:val="Heading 3 Char"/>
    <w:link w:val="Heading3"/>
    <w:rsid w:val="000752D3"/>
    <w:rPr>
      <w:rFonts w:ascii="Calibri" w:hAnsi="Calibri"/>
      <w:sz w:val="22"/>
    </w:rPr>
  </w:style>
  <w:style w:type="character" w:customStyle="1" w:styleId="Char">
    <w:name w:val="日期 Char"/>
    <w:link w:val="12"/>
    <w:rsid w:val="000752D3"/>
    <w:rPr>
      <w:rFonts w:ascii="Arial" w:hAnsi="Arial" w:cs="Calibri"/>
      <w:sz w:val="22"/>
      <w:szCs w:val="22"/>
    </w:rPr>
  </w:style>
  <w:style w:type="character" w:customStyle="1" w:styleId="11Char">
    <w:name w:val="1.1 Char"/>
    <w:link w:val="110"/>
    <w:rsid w:val="000752D3"/>
    <w:rPr>
      <w:rFonts w:ascii="FangSong_GB2312" w:eastAsia="FangSong_GB2312"/>
      <w:b/>
      <w:kern w:val="2"/>
      <w:sz w:val="32"/>
      <w:szCs w:val="32"/>
      <w:lang w:val="en-US" w:eastAsia="zh-CN"/>
    </w:rPr>
  </w:style>
  <w:style w:type="character" w:customStyle="1" w:styleId="Char0">
    <w:name w:val="正文文本缩进 Char"/>
    <w:link w:val="1"/>
    <w:rsid w:val="000752D3"/>
    <w:rPr>
      <w:rFonts w:ascii="Arial" w:hAnsi="Arial" w:cs="Times New Roman"/>
      <w:szCs w:val="24"/>
    </w:rPr>
  </w:style>
  <w:style w:type="character" w:customStyle="1" w:styleId="SubtitleChar">
    <w:name w:val="Subtitle Char"/>
    <w:link w:val="Subtitle"/>
    <w:rsid w:val="000752D3"/>
    <w:rPr>
      <w:rFonts w:ascii="Calibri" w:hAnsi="Calibri" w:cs="Arial"/>
      <w:sz w:val="22"/>
      <w:szCs w:val="22"/>
    </w:rPr>
  </w:style>
  <w:style w:type="character" w:customStyle="1" w:styleId="Heading5Char">
    <w:name w:val="Heading 5 Char"/>
    <w:link w:val="Heading5"/>
    <w:rsid w:val="000752D3"/>
    <w:rPr>
      <w:rFonts w:ascii="Arial" w:eastAsia="Times New Roman" w:hAnsi="Arial"/>
      <w:sz w:val="22"/>
    </w:rPr>
  </w:style>
  <w:style w:type="character" w:customStyle="1" w:styleId="Heading4Char">
    <w:name w:val="Heading 4 Char"/>
    <w:link w:val="Heading4"/>
    <w:rsid w:val="000752D3"/>
    <w:rPr>
      <w:rFonts w:ascii="Arial" w:hAnsi="Arial"/>
      <w:sz w:val="22"/>
    </w:rPr>
  </w:style>
  <w:style w:type="character" w:customStyle="1" w:styleId="1Char">
    <w:name w:val="1. Char"/>
    <w:link w:val="13"/>
    <w:rsid w:val="000752D3"/>
    <w:rPr>
      <w:rFonts w:ascii="FangSong_GB2312" w:eastAsia="FangSong_GB2312"/>
      <w:b/>
      <w:kern w:val="2"/>
      <w:sz w:val="32"/>
      <w:szCs w:val="32"/>
      <w:lang w:val="en-US" w:eastAsia="zh-CN"/>
    </w:rPr>
  </w:style>
  <w:style w:type="character" w:customStyle="1" w:styleId="111Char">
    <w:name w:val="1.1.1 Char"/>
    <w:link w:val="111"/>
    <w:rsid w:val="000752D3"/>
    <w:rPr>
      <w:rFonts w:ascii="Times New Roman" w:eastAsia="FangSong_GB2312" w:hAnsi="Times New Roman"/>
      <w:b/>
      <w:kern w:val="2"/>
      <w:sz w:val="32"/>
      <w:szCs w:val="22"/>
      <w:lang w:val="en-US" w:eastAsia="zh-CN"/>
    </w:rPr>
  </w:style>
  <w:style w:type="character" w:customStyle="1" w:styleId="BlockTextChar">
    <w:name w:val="Block Text Char"/>
    <w:link w:val="BlockText"/>
    <w:rsid w:val="000752D3"/>
    <w:rPr>
      <w:rFonts w:ascii="Calibri" w:hAnsi="Calibri" w:cs="Calibri"/>
      <w:i/>
      <w:iCs/>
      <w:color w:val="404040"/>
      <w:sz w:val="22"/>
      <w:szCs w:val="22"/>
    </w:rPr>
  </w:style>
  <w:style w:type="character" w:customStyle="1" w:styleId="CommentTextChar">
    <w:name w:val="Comment Text Char"/>
    <w:link w:val="CommentText"/>
    <w:rsid w:val="000752D3"/>
    <w:rPr>
      <w:rFonts w:ascii="Arial" w:hAnsi="Arial" w:cs="Calibri"/>
    </w:rPr>
  </w:style>
  <w:style w:type="character" w:customStyle="1" w:styleId="AnnexChar">
    <w:name w:val="Annex Char"/>
    <w:link w:val="Annex"/>
    <w:rsid w:val="000752D3"/>
    <w:rPr>
      <w:b/>
      <w:snapToGrid w:val="0"/>
      <w:color w:val="00558C"/>
      <w:sz w:val="24"/>
      <w:szCs w:val="22"/>
    </w:rPr>
  </w:style>
  <w:style w:type="character" w:customStyle="1" w:styleId="TitleChar">
    <w:name w:val="Title Char"/>
    <w:link w:val="Title"/>
    <w:rsid w:val="000752D3"/>
    <w:rPr>
      <w:rFonts w:ascii="Calibri" w:hAnsi="Calibri" w:cs="Arial"/>
      <w:b/>
      <w:bCs/>
      <w:kern w:val="28"/>
      <w:sz w:val="32"/>
      <w:szCs w:val="32"/>
    </w:rPr>
  </w:style>
  <w:style w:type="character" w:customStyle="1" w:styleId="Char1">
    <w:name w:val="批注主题 Char"/>
    <w:link w:val="14"/>
    <w:rsid w:val="000752D3"/>
    <w:rPr>
      <w:rFonts w:ascii="Arial" w:hAnsi="Arial" w:cs="Calibri"/>
      <w:b/>
      <w:bCs/>
    </w:rPr>
  </w:style>
  <w:style w:type="character" w:customStyle="1" w:styleId="0Char">
    <w:name w:val="0正文正文 Char"/>
    <w:link w:val="0"/>
    <w:rsid w:val="000752D3"/>
    <w:rPr>
      <w:rFonts w:ascii="Times New Roman" w:eastAsia="FangSong_GB2312" w:hAnsi="Times New Roman"/>
      <w:kern w:val="2"/>
      <w:sz w:val="32"/>
      <w:szCs w:val="32"/>
      <w:lang w:val="en-US" w:eastAsia="zh-CN"/>
    </w:rPr>
  </w:style>
  <w:style w:type="character" w:customStyle="1" w:styleId="BalloonTextChar">
    <w:name w:val="Balloon Text Char"/>
    <w:link w:val="BalloonText"/>
    <w:rsid w:val="000752D3"/>
    <w:rPr>
      <w:rFonts w:ascii="Tahoma" w:hAnsi="Tahoma" w:cs="Tahoma"/>
      <w:sz w:val="16"/>
      <w:szCs w:val="16"/>
    </w:rPr>
  </w:style>
  <w:style w:type="character" w:customStyle="1" w:styleId="Heading7Char">
    <w:name w:val="Heading 7 Char"/>
    <w:link w:val="Heading7"/>
    <w:rsid w:val="000752D3"/>
    <w:rPr>
      <w:rFonts w:ascii="Arial" w:hAnsi="Arial"/>
      <w:sz w:val="22"/>
    </w:rPr>
  </w:style>
  <w:style w:type="character" w:customStyle="1" w:styleId="2Char">
    <w:name w:val="正文文本缩进 2 Char"/>
    <w:link w:val="21"/>
    <w:rsid w:val="000752D3"/>
    <w:rPr>
      <w:rFonts w:ascii="Arial" w:hAnsi="Arial" w:cs="Times New Roman"/>
      <w:szCs w:val="24"/>
      <w:lang w:eastAsia="zh-CN"/>
    </w:rPr>
  </w:style>
  <w:style w:type="character" w:styleId="FootnoteReference">
    <w:name w:val="footnote reference"/>
    <w:rsid w:val="000752D3"/>
    <w:rPr>
      <w:rFonts w:ascii="Arial" w:hAnsi="Arial"/>
      <w:sz w:val="16"/>
    </w:rPr>
  </w:style>
  <w:style w:type="character" w:styleId="Hyperlink">
    <w:name w:val="Hyperlink"/>
    <w:rsid w:val="000752D3"/>
    <w:rPr>
      <w:vertAlign w:val="baseline"/>
    </w:rPr>
  </w:style>
  <w:style w:type="paragraph" w:customStyle="1" w:styleId="Bullet3text">
    <w:name w:val="Bullet 3 text"/>
    <w:basedOn w:val="Normal"/>
    <w:rsid w:val="000752D3"/>
    <w:pPr>
      <w:suppressAutoHyphens/>
      <w:spacing w:after="60"/>
      <w:ind w:left="2268"/>
    </w:pPr>
    <w:rPr>
      <w:rFonts w:cs="Arial"/>
      <w:sz w:val="20"/>
    </w:rPr>
  </w:style>
  <w:style w:type="paragraph" w:customStyle="1" w:styleId="AnnexHeading4">
    <w:name w:val="Annex Heading 4"/>
    <w:basedOn w:val="Normal"/>
    <w:next w:val="BodyText"/>
    <w:rsid w:val="000752D3"/>
    <w:pPr>
      <w:tabs>
        <w:tab w:val="left" w:pos="567"/>
        <w:tab w:val="left" w:pos="1134"/>
      </w:tabs>
      <w:spacing w:before="120" w:after="120"/>
      <w:ind w:left="1134" w:hanging="1134"/>
    </w:pPr>
    <w:rPr>
      <w:rFonts w:cs="Arial"/>
    </w:rPr>
  </w:style>
  <w:style w:type="paragraph" w:customStyle="1" w:styleId="AnnexHeading1">
    <w:name w:val="Annex Heading 1"/>
    <w:basedOn w:val="Normal"/>
    <w:next w:val="BodyText"/>
    <w:rsid w:val="000752D3"/>
    <w:pPr>
      <w:spacing w:before="120" w:after="120"/>
      <w:ind w:left="0" w:firstLine="0"/>
    </w:pPr>
    <w:rPr>
      <w:rFonts w:ascii="Arial Bold" w:hAnsi="Arial Bold" w:cs="Arial"/>
      <w:b/>
      <w:caps/>
      <w:color w:val="00558C"/>
    </w:rPr>
  </w:style>
  <w:style w:type="paragraph" w:customStyle="1" w:styleId="Default">
    <w:name w:val="Default"/>
    <w:rsid w:val="000752D3"/>
    <w:pPr>
      <w:widowControl w:val="0"/>
      <w:autoSpaceDE w:val="0"/>
      <w:autoSpaceDN w:val="0"/>
      <w:adjustRightInd w:val="0"/>
    </w:pPr>
    <w:rPr>
      <w:rFonts w:cs="Calibri"/>
      <w:color w:val="000000"/>
      <w:sz w:val="24"/>
      <w:szCs w:val="24"/>
    </w:rPr>
  </w:style>
  <w:style w:type="paragraph" w:customStyle="1" w:styleId="14">
    <w:name w:val="批注主题1"/>
    <w:basedOn w:val="CommentText"/>
    <w:next w:val="CommentText"/>
    <w:link w:val="Char1"/>
    <w:rsid w:val="000752D3"/>
    <w:rPr>
      <w:b/>
      <w:bCs/>
    </w:rPr>
  </w:style>
  <w:style w:type="paragraph" w:customStyle="1" w:styleId="21">
    <w:name w:val="正文文本缩进 21"/>
    <w:basedOn w:val="Normal"/>
    <w:link w:val="2Char"/>
    <w:rsid w:val="000752D3"/>
    <w:pPr>
      <w:spacing w:after="120"/>
      <w:ind w:left="1134"/>
      <w:jc w:val="both"/>
    </w:pPr>
    <w:rPr>
      <w:rFonts w:cs="Times New Roman"/>
      <w:sz w:val="20"/>
      <w:szCs w:val="24"/>
    </w:rPr>
  </w:style>
  <w:style w:type="paragraph" w:customStyle="1" w:styleId="111">
    <w:name w:val="1.1.1"/>
    <w:basedOn w:val="Normal"/>
    <w:link w:val="111Char"/>
    <w:rsid w:val="000752D3"/>
    <w:pPr>
      <w:widowControl w:val="0"/>
      <w:spacing w:line="360" w:lineRule="auto"/>
      <w:ind w:firstLineChars="200" w:firstLine="480"/>
      <w:jc w:val="both"/>
    </w:pPr>
    <w:rPr>
      <w:rFonts w:ascii="Times New Roman" w:eastAsia="FangSong_GB2312" w:hAnsi="Times New Roman" w:cs="Times New Roman"/>
      <w:b/>
      <w:kern w:val="2"/>
      <w:sz w:val="32"/>
    </w:rPr>
  </w:style>
  <w:style w:type="paragraph" w:customStyle="1" w:styleId="Bullet3">
    <w:name w:val="Bullet 3"/>
    <w:basedOn w:val="Normal"/>
    <w:rsid w:val="000752D3"/>
    <w:pPr>
      <w:tabs>
        <w:tab w:val="left" w:pos="2268"/>
      </w:tabs>
      <w:spacing w:after="60"/>
      <w:ind w:left="2268" w:hanging="567"/>
      <w:jc w:val="both"/>
    </w:pPr>
    <w:rPr>
      <w:rFonts w:cs="Arial"/>
      <w:sz w:val="20"/>
    </w:rPr>
  </w:style>
  <w:style w:type="paragraph" w:customStyle="1" w:styleId="List1indenttext">
    <w:name w:val="List 1 indent text"/>
    <w:basedOn w:val="Normal"/>
    <w:rsid w:val="000752D3"/>
    <w:pPr>
      <w:spacing w:after="120"/>
      <w:ind w:left="1134"/>
      <w:jc w:val="both"/>
    </w:pPr>
    <w:rPr>
      <w:szCs w:val="20"/>
    </w:rPr>
  </w:style>
  <w:style w:type="paragraph" w:customStyle="1" w:styleId="15">
    <w:name w:val="图表目录1"/>
    <w:basedOn w:val="Normal"/>
    <w:next w:val="Normal"/>
    <w:rsid w:val="000752D3"/>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text">
    <w:name w:val="Table text"/>
    <w:basedOn w:val="Normal"/>
    <w:rsid w:val="000752D3"/>
    <w:pPr>
      <w:spacing w:before="60" w:after="60" w:line="216" w:lineRule="atLeast"/>
      <w:ind w:left="113" w:right="113"/>
    </w:pPr>
    <w:rPr>
      <w:rFonts w:ascii="Calibri" w:hAnsi="Calibri"/>
      <w:color w:val="000000"/>
      <w:sz w:val="20"/>
      <w:lang w:eastAsia="en-US"/>
    </w:rPr>
  </w:style>
  <w:style w:type="paragraph" w:customStyle="1" w:styleId="AppendixHeading2">
    <w:name w:val="Appendix Heading 2"/>
    <w:basedOn w:val="Normal"/>
    <w:next w:val="BodyText"/>
    <w:rsid w:val="000752D3"/>
    <w:pPr>
      <w:tabs>
        <w:tab w:val="left" w:pos="567"/>
        <w:tab w:val="left" w:pos="851"/>
      </w:tabs>
      <w:spacing w:before="120" w:after="120"/>
      <w:ind w:left="851" w:hanging="851"/>
    </w:pPr>
    <w:rPr>
      <w:rFonts w:cs="Arial"/>
      <w:b/>
    </w:rPr>
  </w:style>
  <w:style w:type="paragraph" w:customStyle="1" w:styleId="List1indent2text">
    <w:name w:val="List 1 indent 2 text"/>
    <w:basedOn w:val="Normal"/>
    <w:rsid w:val="000752D3"/>
    <w:pPr>
      <w:spacing w:after="60"/>
      <w:ind w:left="1701"/>
      <w:jc w:val="both"/>
    </w:pPr>
    <w:rPr>
      <w:rFonts w:cs="Arial"/>
      <w:sz w:val="20"/>
    </w:rPr>
  </w:style>
  <w:style w:type="paragraph" w:customStyle="1" w:styleId="AnnexHeading2">
    <w:name w:val="Annex Heading 2"/>
    <w:basedOn w:val="Normal"/>
    <w:next w:val="BodyText"/>
    <w:rsid w:val="000752D3"/>
    <w:pPr>
      <w:tabs>
        <w:tab w:val="left" w:pos="567"/>
        <w:tab w:val="left" w:pos="851"/>
      </w:tabs>
      <w:spacing w:before="120" w:after="120"/>
      <w:ind w:left="851" w:hanging="851"/>
    </w:pPr>
    <w:rPr>
      <w:rFonts w:ascii="Arial Bold" w:hAnsi="Arial Bold" w:cs="Arial"/>
      <w:b/>
      <w:color w:val="00558C"/>
    </w:rPr>
  </w:style>
  <w:style w:type="paragraph" w:customStyle="1" w:styleId="AnnexHeading3">
    <w:name w:val="Annex Heading 3"/>
    <w:basedOn w:val="Normal"/>
    <w:next w:val="Normal"/>
    <w:rsid w:val="000752D3"/>
    <w:pPr>
      <w:tabs>
        <w:tab w:val="left" w:pos="567"/>
        <w:tab w:val="left" w:pos="992"/>
      </w:tabs>
      <w:spacing w:before="120" w:after="120"/>
      <w:ind w:left="992" w:hanging="992"/>
    </w:pPr>
    <w:rPr>
      <w:rFonts w:cs="Arial"/>
      <w:color w:val="00558C"/>
    </w:rPr>
  </w:style>
  <w:style w:type="paragraph" w:customStyle="1" w:styleId="Bullet1">
    <w:name w:val="Bullet 1"/>
    <w:basedOn w:val="Normal"/>
    <w:rsid w:val="000752D3"/>
    <w:pPr>
      <w:tabs>
        <w:tab w:val="left" w:pos="1134"/>
      </w:tabs>
      <w:spacing w:after="120"/>
      <w:ind w:left="1134" w:hanging="567"/>
      <w:jc w:val="both"/>
      <w:outlineLvl w:val="0"/>
    </w:pPr>
    <w:rPr>
      <w:rFonts w:ascii="Calibri" w:hAnsi="Calibri" w:cs="Arial"/>
    </w:rPr>
  </w:style>
  <w:style w:type="paragraph" w:customStyle="1" w:styleId="Tableheading">
    <w:name w:val="Table heading"/>
    <w:basedOn w:val="Normal"/>
    <w:rsid w:val="000752D3"/>
    <w:pPr>
      <w:spacing w:before="60" w:after="60" w:line="216" w:lineRule="atLeast"/>
      <w:ind w:left="113" w:right="113"/>
    </w:pPr>
    <w:rPr>
      <w:rFonts w:ascii="Calibri" w:hAnsi="Calibri"/>
      <w:b/>
      <w:color w:val="407EC9"/>
      <w:sz w:val="20"/>
      <w:lang w:eastAsia="en-US"/>
    </w:rPr>
  </w:style>
  <w:style w:type="paragraph" w:customStyle="1" w:styleId="16">
    <w:name w:val="列出段落1"/>
    <w:basedOn w:val="Normal"/>
    <w:rsid w:val="000752D3"/>
    <w:pPr>
      <w:ind w:left="720"/>
    </w:pPr>
  </w:style>
  <w:style w:type="paragraph" w:customStyle="1" w:styleId="List1">
    <w:name w:val="List 1"/>
    <w:basedOn w:val="Normal"/>
    <w:qFormat/>
    <w:rsid w:val="000752D3"/>
    <w:pPr>
      <w:tabs>
        <w:tab w:val="left" w:pos="567"/>
      </w:tabs>
      <w:spacing w:after="120"/>
      <w:ind w:left="567" w:hanging="567"/>
      <w:jc w:val="both"/>
    </w:pPr>
    <w:rPr>
      <w:rFonts w:ascii="Calibri" w:eastAsia="MS Mincho" w:hAnsi="Calibri"/>
      <w:lang w:eastAsia="ja-JP"/>
    </w:rPr>
  </w:style>
  <w:style w:type="paragraph" w:customStyle="1" w:styleId="List1text">
    <w:name w:val="List 1 text"/>
    <w:basedOn w:val="Normal"/>
    <w:rsid w:val="000752D3"/>
    <w:pPr>
      <w:spacing w:after="120"/>
      <w:ind w:left="567"/>
    </w:pPr>
    <w:rPr>
      <w:rFonts w:cs="Arial"/>
    </w:rPr>
  </w:style>
  <w:style w:type="paragraph" w:customStyle="1" w:styleId="Bullet2text">
    <w:name w:val="Bullet 2 text"/>
    <w:basedOn w:val="Normal"/>
    <w:rsid w:val="000752D3"/>
    <w:pPr>
      <w:suppressAutoHyphens/>
      <w:spacing w:after="120"/>
      <w:ind w:left="1701"/>
      <w:jc w:val="both"/>
    </w:pPr>
    <w:rPr>
      <w:rFonts w:cs="Arial"/>
    </w:rPr>
  </w:style>
  <w:style w:type="paragraph" w:customStyle="1" w:styleId="AnnexFigure">
    <w:name w:val="Annex Figure"/>
    <w:basedOn w:val="Normal"/>
    <w:next w:val="Normal"/>
    <w:rsid w:val="000752D3"/>
    <w:pPr>
      <w:tabs>
        <w:tab w:val="left" w:pos="1701"/>
      </w:tabs>
      <w:spacing w:before="120" w:after="120"/>
      <w:ind w:left="1701" w:hanging="1701"/>
      <w:jc w:val="center"/>
    </w:pPr>
    <w:rPr>
      <w:i/>
    </w:rPr>
  </w:style>
  <w:style w:type="paragraph" w:customStyle="1" w:styleId="AnnexTable">
    <w:name w:val="Annex Table"/>
    <w:basedOn w:val="Normal"/>
    <w:next w:val="Normal"/>
    <w:rsid w:val="000752D3"/>
    <w:pPr>
      <w:tabs>
        <w:tab w:val="left" w:pos="1134"/>
        <w:tab w:val="left" w:pos="1418"/>
      </w:tabs>
      <w:spacing w:before="120" w:after="120"/>
      <w:ind w:left="1134" w:hanging="1134"/>
      <w:jc w:val="center"/>
    </w:pPr>
    <w:rPr>
      <w:i/>
    </w:rPr>
  </w:style>
  <w:style w:type="paragraph" w:customStyle="1" w:styleId="Annex">
    <w:name w:val="Annex"/>
    <w:basedOn w:val="Heading1"/>
    <w:next w:val="BodyText"/>
    <w:link w:val="AnnexChar"/>
    <w:rsid w:val="000752D3"/>
    <w:pPr>
      <w:tabs>
        <w:tab w:val="left" w:pos="1701"/>
      </w:tabs>
      <w:ind w:left="1080" w:hanging="360"/>
      <w:jc w:val="both"/>
    </w:pPr>
    <w:rPr>
      <w:caps w:val="0"/>
      <w:snapToGrid w:val="0"/>
      <w:color w:val="00558C"/>
      <w:kern w:val="0"/>
      <w:sz w:val="24"/>
    </w:rPr>
  </w:style>
  <w:style w:type="paragraph" w:customStyle="1" w:styleId="Figure">
    <w:name w:val="Figure_#"/>
    <w:basedOn w:val="Normal"/>
    <w:next w:val="Normal"/>
    <w:rsid w:val="000752D3"/>
    <w:pPr>
      <w:tabs>
        <w:tab w:val="left" w:pos="1134"/>
      </w:tabs>
      <w:spacing w:before="120" w:after="120"/>
      <w:ind w:left="1134" w:hanging="1134"/>
      <w:jc w:val="center"/>
    </w:pPr>
    <w:rPr>
      <w:rFonts w:ascii="Calibri" w:hAnsi="Calibri"/>
      <w:i/>
      <w:szCs w:val="20"/>
    </w:rPr>
  </w:style>
  <w:style w:type="paragraph" w:customStyle="1" w:styleId="AppendixHeading1">
    <w:name w:val="Appendix Heading 1"/>
    <w:basedOn w:val="Normal"/>
    <w:next w:val="BodyText"/>
    <w:rsid w:val="000752D3"/>
    <w:pPr>
      <w:tabs>
        <w:tab w:val="left" w:pos="567"/>
      </w:tabs>
      <w:spacing w:before="120" w:after="120"/>
      <w:ind w:left="567" w:hanging="567"/>
    </w:pPr>
    <w:rPr>
      <w:rFonts w:cs="Arial"/>
      <w:b/>
      <w:caps/>
      <w:sz w:val="24"/>
    </w:rPr>
  </w:style>
  <w:style w:type="paragraph" w:customStyle="1" w:styleId="Bullet2">
    <w:name w:val="Bullet 2"/>
    <w:basedOn w:val="Normal"/>
    <w:qFormat/>
    <w:rsid w:val="000752D3"/>
    <w:pPr>
      <w:tabs>
        <w:tab w:val="left" w:pos="1701"/>
      </w:tabs>
      <w:spacing w:after="120"/>
      <w:ind w:left="1701" w:hanging="567"/>
      <w:jc w:val="both"/>
    </w:pPr>
    <w:rPr>
      <w:rFonts w:ascii="Calibri" w:hAnsi="Calibri" w:cs="Arial"/>
    </w:rPr>
  </w:style>
  <w:style w:type="paragraph" w:customStyle="1" w:styleId="References">
    <w:name w:val="References"/>
    <w:basedOn w:val="Normal"/>
    <w:rsid w:val="000752D3"/>
    <w:pPr>
      <w:tabs>
        <w:tab w:val="left" w:pos="567"/>
      </w:tabs>
      <w:spacing w:after="120"/>
      <w:ind w:left="567" w:hanging="567"/>
    </w:pPr>
    <w:rPr>
      <w:rFonts w:ascii="Calibri" w:hAnsi="Calibri"/>
      <w:szCs w:val="20"/>
    </w:rPr>
  </w:style>
  <w:style w:type="paragraph" w:customStyle="1" w:styleId="AppendixHeading3">
    <w:name w:val="Appendix Heading 3"/>
    <w:basedOn w:val="Normal"/>
    <w:next w:val="Normal"/>
    <w:rsid w:val="000752D3"/>
    <w:pPr>
      <w:tabs>
        <w:tab w:val="left" w:pos="567"/>
        <w:tab w:val="left" w:pos="992"/>
      </w:tabs>
      <w:spacing w:before="120" w:after="120"/>
      <w:ind w:left="992" w:hanging="992"/>
    </w:pPr>
    <w:rPr>
      <w:rFonts w:cs="Arial"/>
    </w:rPr>
  </w:style>
  <w:style w:type="paragraph" w:customStyle="1" w:styleId="Table">
    <w:name w:val="Table_#"/>
    <w:basedOn w:val="Normal"/>
    <w:next w:val="Normal"/>
    <w:rsid w:val="000752D3"/>
    <w:pPr>
      <w:tabs>
        <w:tab w:val="left" w:pos="1134"/>
      </w:tabs>
      <w:spacing w:before="120" w:after="120"/>
      <w:ind w:left="1134" w:hanging="1134"/>
      <w:jc w:val="center"/>
    </w:pPr>
    <w:rPr>
      <w:rFonts w:ascii="Calibri" w:hAnsi="Calibri"/>
      <w:i/>
      <w:szCs w:val="20"/>
    </w:rPr>
  </w:style>
  <w:style w:type="paragraph" w:customStyle="1" w:styleId="List1indent1text">
    <w:name w:val="List 1 indent 1 text"/>
    <w:basedOn w:val="Normal"/>
    <w:rsid w:val="000752D3"/>
    <w:pPr>
      <w:spacing w:after="120"/>
      <w:ind w:left="1134"/>
      <w:jc w:val="both"/>
    </w:pPr>
    <w:rPr>
      <w:rFonts w:cs="Arial"/>
    </w:rPr>
  </w:style>
  <w:style w:type="paragraph" w:customStyle="1" w:styleId="List1indent1">
    <w:name w:val="List 1 indent 1"/>
    <w:basedOn w:val="Normal"/>
    <w:qFormat/>
    <w:rsid w:val="000752D3"/>
    <w:pPr>
      <w:tabs>
        <w:tab w:val="left" w:pos="567"/>
        <w:tab w:val="left" w:pos="1134"/>
      </w:tabs>
      <w:spacing w:after="120"/>
      <w:ind w:left="1134" w:hanging="567"/>
      <w:jc w:val="both"/>
    </w:pPr>
    <w:rPr>
      <w:rFonts w:cs="Arial"/>
    </w:rPr>
  </w:style>
  <w:style w:type="paragraph" w:customStyle="1" w:styleId="equation">
    <w:name w:val="equation"/>
    <w:basedOn w:val="Normal"/>
    <w:next w:val="BodyText"/>
    <w:rsid w:val="000752D3"/>
    <w:pPr>
      <w:keepNext/>
      <w:tabs>
        <w:tab w:val="left" w:pos="142"/>
      </w:tabs>
      <w:spacing w:after="120"/>
      <w:ind w:left="8180" w:hanging="360"/>
      <w:jc w:val="right"/>
    </w:pPr>
    <w:rPr>
      <w:rFonts w:ascii="Calibri" w:eastAsia="Times New Roman" w:hAnsi="Calibri" w:cs="Times New Roman"/>
      <w:szCs w:val="24"/>
      <w:lang w:eastAsia="en-US"/>
    </w:rPr>
  </w:style>
  <w:style w:type="paragraph" w:customStyle="1" w:styleId="List1indent2">
    <w:name w:val="List 1 indent 2"/>
    <w:basedOn w:val="Normal"/>
    <w:rsid w:val="000752D3"/>
    <w:pPr>
      <w:widowControl w:val="0"/>
      <w:tabs>
        <w:tab w:val="left" w:pos="567"/>
        <w:tab w:val="left" w:pos="1701"/>
      </w:tabs>
      <w:autoSpaceDE w:val="0"/>
      <w:autoSpaceDN w:val="0"/>
      <w:adjustRightInd w:val="0"/>
      <w:spacing w:after="120"/>
      <w:ind w:left="1701" w:hanging="567"/>
      <w:jc w:val="both"/>
    </w:pPr>
    <w:rPr>
      <w:rFonts w:cs="Arial"/>
      <w:sz w:val="20"/>
      <w:szCs w:val="20"/>
    </w:rPr>
  </w:style>
  <w:style w:type="paragraph" w:customStyle="1" w:styleId="12">
    <w:name w:val="日期1"/>
    <w:basedOn w:val="Normal"/>
    <w:next w:val="Normal"/>
    <w:link w:val="Char"/>
    <w:rsid w:val="000752D3"/>
    <w:pPr>
      <w:ind w:leftChars="2500" w:left="100"/>
    </w:pPr>
    <w:rPr>
      <w:rFonts w:cs="Times New Roman"/>
    </w:rPr>
  </w:style>
  <w:style w:type="paragraph" w:customStyle="1" w:styleId="1">
    <w:name w:val="正文文本缩进1"/>
    <w:basedOn w:val="Normal"/>
    <w:link w:val="Char0"/>
    <w:rsid w:val="000752D3"/>
    <w:pPr>
      <w:spacing w:after="120"/>
      <w:ind w:left="567"/>
    </w:pPr>
    <w:rPr>
      <w:rFonts w:cs="Times New Roman"/>
      <w:sz w:val="20"/>
      <w:szCs w:val="24"/>
    </w:rPr>
  </w:style>
  <w:style w:type="paragraph" w:customStyle="1" w:styleId="Documentname">
    <w:name w:val="Document name"/>
    <w:basedOn w:val="Normal"/>
    <w:rsid w:val="000752D3"/>
    <w:pPr>
      <w:spacing w:line="500" w:lineRule="exact"/>
    </w:pPr>
    <w:rPr>
      <w:rFonts w:ascii="Calibri" w:hAnsi="Calibri"/>
      <w:caps/>
      <w:color w:val="00558C"/>
      <w:sz w:val="50"/>
      <w:szCs w:val="50"/>
      <w:lang w:eastAsia="en-US"/>
    </w:rPr>
  </w:style>
  <w:style w:type="paragraph" w:customStyle="1" w:styleId="0">
    <w:name w:val="0正文正文"/>
    <w:basedOn w:val="Normal"/>
    <w:link w:val="0Char"/>
    <w:rsid w:val="000752D3"/>
    <w:pPr>
      <w:widowControl w:val="0"/>
      <w:ind w:firstLineChars="200" w:firstLine="640"/>
      <w:jc w:val="both"/>
    </w:pPr>
    <w:rPr>
      <w:rFonts w:ascii="Times New Roman" w:eastAsia="FangSong_GB2312" w:hAnsi="Times New Roman" w:cs="Times New Roman"/>
      <w:kern w:val="2"/>
      <w:sz w:val="32"/>
      <w:szCs w:val="32"/>
    </w:rPr>
  </w:style>
  <w:style w:type="paragraph" w:customStyle="1" w:styleId="110">
    <w:name w:val="1.1"/>
    <w:basedOn w:val="Normal"/>
    <w:link w:val="11Char"/>
    <w:rsid w:val="000752D3"/>
    <w:pPr>
      <w:widowControl w:val="0"/>
      <w:topLinePunct/>
      <w:ind w:firstLineChars="200" w:firstLine="643"/>
      <w:jc w:val="both"/>
      <w:outlineLvl w:val="1"/>
    </w:pPr>
    <w:rPr>
      <w:rFonts w:ascii="FangSong_GB2312" w:eastAsia="FangSong_GB2312" w:hAnsi="Times New Roman" w:cs="Times New Roman"/>
      <w:b/>
      <w:kern w:val="2"/>
      <w:sz w:val="32"/>
      <w:szCs w:val="32"/>
    </w:rPr>
  </w:style>
  <w:style w:type="paragraph" w:customStyle="1" w:styleId="13">
    <w:name w:val="1."/>
    <w:basedOn w:val="Normal"/>
    <w:link w:val="1Char"/>
    <w:rsid w:val="000752D3"/>
    <w:pPr>
      <w:widowControl w:val="0"/>
      <w:ind w:firstLineChars="200" w:firstLine="643"/>
      <w:outlineLvl w:val="0"/>
    </w:pPr>
    <w:rPr>
      <w:rFonts w:ascii="FangSong_GB2312" w:eastAsia="FangSong_GB2312" w:hAnsi="Times New Roman" w:cs="Times New Roman"/>
      <w:b/>
      <w:kern w:val="2"/>
      <w:sz w:val="32"/>
      <w:szCs w:val="32"/>
    </w:rPr>
  </w:style>
  <w:style w:type="paragraph" w:customStyle="1" w:styleId="Bullet1text">
    <w:name w:val="Bullet 1 text"/>
    <w:basedOn w:val="Normal"/>
    <w:rsid w:val="000752D3"/>
    <w:pPr>
      <w:suppressAutoHyphens/>
      <w:spacing w:after="120"/>
      <w:ind w:left="1134"/>
      <w:jc w:val="both"/>
    </w:pPr>
    <w:rPr>
      <w:rFonts w:cs="Arial"/>
    </w:rPr>
  </w:style>
  <w:style w:type="paragraph" w:customStyle="1" w:styleId="Appendix">
    <w:name w:val="Appendix"/>
    <w:basedOn w:val="Normal"/>
    <w:next w:val="Normal"/>
    <w:rsid w:val="000752D3"/>
    <w:pPr>
      <w:spacing w:before="120"/>
      <w:ind w:left="720" w:hanging="360"/>
    </w:pPr>
    <w:rPr>
      <w:rFonts w:ascii="Calibri" w:hAnsi="Calibri"/>
      <w:b/>
      <w:caps/>
      <w:color w:val="00558C"/>
      <w:sz w:val="24"/>
      <w:szCs w:val="28"/>
      <w:lang w:eastAsia="en-US"/>
    </w:rPr>
  </w:style>
  <w:style w:type="paragraph" w:customStyle="1" w:styleId="AppendixHeading4">
    <w:name w:val="Appendix Heading 4"/>
    <w:basedOn w:val="Normal"/>
    <w:next w:val="BodyText"/>
    <w:rsid w:val="000752D3"/>
    <w:pPr>
      <w:tabs>
        <w:tab w:val="left" w:pos="567"/>
        <w:tab w:val="left" w:pos="1134"/>
      </w:tabs>
      <w:spacing w:before="120" w:after="120"/>
      <w:ind w:left="1134" w:hanging="1134"/>
    </w:pPr>
    <w:rPr>
      <w:rFonts w:cs="Arial"/>
    </w:rPr>
  </w:style>
  <w:style w:type="paragraph" w:styleId="Title">
    <w:name w:val="Title"/>
    <w:basedOn w:val="Normal"/>
    <w:link w:val="TitleChar"/>
    <w:qFormat/>
    <w:rsid w:val="000752D3"/>
    <w:pPr>
      <w:spacing w:before="120"/>
      <w:jc w:val="center"/>
      <w:outlineLvl w:val="0"/>
    </w:pPr>
    <w:rPr>
      <w:rFonts w:ascii="Calibri" w:hAnsi="Calibri" w:cs="Times New Roman"/>
      <w:b/>
      <w:bCs/>
      <w:kern w:val="28"/>
      <w:sz w:val="32"/>
      <w:szCs w:val="32"/>
    </w:rPr>
  </w:style>
  <w:style w:type="paragraph" w:styleId="TOC6">
    <w:name w:val="toc 6"/>
    <w:basedOn w:val="Normal"/>
    <w:next w:val="Normal"/>
    <w:rsid w:val="000752D3"/>
    <w:pPr>
      <w:ind w:left="1100"/>
    </w:pPr>
    <w:rPr>
      <w:rFonts w:ascii="Times New Roman" w:eastAsia="Times New Roman" w:hAnsi="Times New Roman" w:cs="Times New Roman"/>
      <w:szCs w:val="24"/>
      <w:lang w:eastAsia="en-US"/>
    </w:rPr>
  </w:style>
  <w:style w:type="paragraph" w:styleId="TOC8">
    <w:name w:val="toc 8"/>
    <w:basedOn w:val="Normal"/>
    <w:next w:val="Normal"/>
    <w:rsid w:val="000752D3"/>
    <w:pPr>
      <w:ind w:left="1440"/>
    </w:pPr>
    <w:rPr>
      <w:sz w:val="20"/>
      <w:szCs w:val="20"/>
    </w:rPr>
  </w:style>
  <w:style w:type="paragraph" w:styleId="Header">
    <w:name w:val="header"/>
    <w:basedOn w:val="Normal"/>
    <w:link w:val="HeaderChar"/>
    <w:rsid w:val="000752D3"/>
    <w:pPr>
      <w:tabs>
        <w:tab w:val="center" w:pos="4820"/>
        <w:tab w:val="right" w:pos="9639"/>
      </w:tabs>
    </w:pPr>
    <w:rPr>
      <w:rFonts w:eastAsia="Calibri" w:cs="Times New Roman"/>
      <w:sz w:val="20"/>
      <w:szCs w:val="24"/>
    </w:rPr>
  </w:style>
  <w:style w:type="paragraph" w:styleId="Subtitle">
    <w:name w:val="Subtitle"/>
    <w:basedOn w:val="Normal"/>
    <w:link w:val="SubtitleChar"/>
    <w:qFormat/>
    <w:rsid w:val="000752D3"/>
    <w:pPr>
      <w:spacing w:after="60"/>
      <w:jc w:val="center"/>
      <w:outlineLvl w:val="1"/>
    </w:pPr>
    <w:rPr>
      <w:rFonts w:ascii="Calibri" w:hAnsi="Calibri" w:cs="Times New Roman"/>
    </w:rPr>
  </w:style>
  <w:style w:type="paragraph" w:styleId="CommentText">
    <w:name w:val="annotation text"/>
    <w:basedOn w:val="Normal"/>
    <w:link w:val="CommentTextChar"/>
    <w:rsid w:val="000752D3"/>
    <w:rPr>
      <w:rFonts w:cs="Times New Roman"/>
      <w:sz w:val="20"/>
      <w:szCs w:val="20"/>
    </w:rPr>
  </w:style>
  <w:style w:type="paragraph" w:styleId="TOC5">
    <w:name w:val="toc 5"/>
    <w:basedOn w:val="Normal"/>
    <w:next w:val="Normal"/>
    <w:rsid w:val="000752D3"/>
    <w:pPr>
      <w:ind w:left="880"/>
    </w:pPr>
    <w:rPr>
      <w:rFonts w:ascii="Times New Roman" w:eastAsia="Times New Roman" w:hAnsi="Times New Roman" w:cs="Times New Roman"/>
      <w:szCs w:val="24"/>
      <w:lang w:eastAsia="en-US"/>
    </w:rPr>
  </w:style>
  <w:style w:type="paragraph" w:styleId="TOC7">
    <w:name w:val="toc 7"/>
    <w:basedOn w:val="Normal"/>
    <w:next w:val="Normal"/>
    <w:rsid w:val="000752D3"/>
    <w:pPr>
      <w:ind w:left="1200"/>
    </w:pPr>
    <w:rPr>
      <w:sz w:val="20"/>
      <w:szCs w:val="20"/>
    </w:rPr>
  </w:style>
  <w:style w:type="paragraph" w:styleId="TOC1">
    <w:name w:val="toc 1"/>
    <w:basedOn w:val="Normal"/>
    <w:next w:val="Normal"/>
    <w:rsid w:val="000752D3"/>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rsid w:val="000752D3"/>
    <w:pPr>
      <w:tabs>
        <w:tab w:val="left" w:pos="1418"/>
        <w:tab w:val="right" w:pos="9639"/>
      </w:tabs>
      <w:spacing w:before="120" w:after="120"/>
      <w:ind w:left="1418" w:right="284" w:hanging="1418"/>
    </w:pPr>
    <w:rPr>
      <w:rFonts w:eastAsia="Times New Roman" w:cs="Times New Roman"/>
      <w:b/>
      <w:caps/>
      <w:szCs w:val="24"/>
      <w:lang w:eastAsia="en-US"/>
    </w:rPr>
  </w:style>
  <w:style w:type="paragraph" w:styleId="Footer">
    <w:name w:val="footer"/>
    <w:basedOn w:val="Normal"/>
    <w:link w:val="FooterChar"/>
    <w:rsid w:val="000752D3"/>
    <w:pPr>
      <w:tabs>
        <w:tab w:val="center" w:pos="4820"/>
        <w:tab w:val="right" w:pos="9639"/>
      </w:tabs>
    </w:pPr>
    <w:rPr>
      <w:rFonts w:cs="Times New Roman"/>
      <w:sz w:val="20"/>
      <w:szCs w:val="24"/>
    </w:rPr>
  </w:style>
  <w:style w:type="paragraph" w:styleId="FootnoteText">
    <w:name w:val="footnote text"/>
    <w:basedOn w:val="Normal"/>
    <w:link w:val="FootnoteTextChar"/>
    <w:rsid w:val="000752D3"/>
    <w:rPr>
      <w:rFonts w:cs="Times New Roman"/>
      <w:sz w:val="20"/>
      <w:szCs w:val="20"/>
    </w:rPr>
  </w:style>
  <w:style w:type="paragraph" w:styleId="TOC3">
    <w:name w:val="toc 3"/>
    <w:basedOn w:val="Normal"/>
    <w:next w:val="Normal"/>
    <w:rsid w:val="000752D3"/>
    <w:pPr>
      <w:tabs>
        <w:tab w:val="left" w:pos="2268"/>
        <w:tab w:val="right" w:pos="9639"/>
      </w:tabs>
      <w:ind w:left="2268" w:right="284" w:hanging="850"/>
    </w:pPr>
    <w:rPr>
      <w:rFonts w:ascii="Calibri" w:eastAsia="Times New Roman" w:hAnsi="Calibri" w:cs="Times New Roman"/>
    </w:rPr>
  </w:style>
  <w:style w:type="paragraph" w:styleId="TOC9">
    <w:name w:val="toc 9"/>
    <w:basedOn w:val="Normal"/>
    <w:next w:val="Normal"/>
    <w:rsid w:val="000752D3"/>
    <w:pPr>
      <w:ind w:left="1680"/>
    </w:pPr>
    <w:rPr>
      <w:sz w:val="20"/>
      <w:szCs w:val="20"/>
    </w:rPr>
  </w:style>
  <w:style w:type="paragraph" w:styleId="TOC2">
    <w:name w:val="toc 2"/>
    <w:basedOn w:val="Normal"/>
    <w:next w:val="Normal"/>
    <w:rsid w:val="000752D3"/>
    <w:pPr>
      <w:tabs>
        <w:tab w:val="left" w:pos="1418"/>
        <w:tab w:val="right" w:pos="9639"/>
      </w:tabs>
      <w:spacing w:before="120"/>
      <w:ind w:left="1418" w:right="284" w:hanging="851"/>
    </w:pPr>
    <w:rPr>
      <w:rFonts w:eastAsia="Times New Roman" w:cs="Times New Roman"/>
      <w:bCs/>
      <w:szCs w:val="26"/>
      <w:lang w:eastAsia="en-US"/>
    </w:rPr>
  </w:style>
  <w:style w:type="paragraph" w:styleId="BalloonText">
    <w:name w:val="Balloon Text"/>
    <w:basedOn w:val="Normal"/>
    <w:link w:val="BalloonTextChar"/>
    <w:rsid w:val="000752D3"/>
    <w:rPr>
      <w:rFonts w:ascii="Tahoma" w:hAnsi="Tahoma" w:cs="Times New Roman"/>
      <w:sz w:val="16"/>
      <w:szCs w:val="16"/>
    </w:rPr>
  </w:style>
  <w:style w:type="paragraph" w:styleId="BodyText">
    <w:name w:val="Body Text"/>
    <w:basedOn w:val="Normal"/>
    <w:link w:val="BodyTextChar"/>
    <w:rsid w:val="000752D3"/>
    <w:pPr>
      <w:spacing w:after="120"/>
      <w:jc w:val="both"/>
    </w:pPr>
    <w:rPr>
      <w:rFonts w:ascii="Times New Roman" w:hAnsi="Times New Roman" w:cs="Times New Roman"/>
    </w:rPr>
  </w:style>
  <w:style w:type="paragraph" w:styleId="BlockText">
    <w:name w:val="Block Text"/>
    <w:basedOn w:val="Normal"/>
    <w:next w:val="Normal"/>
    <w:link w:val="BlockTextChar"/>
    <w:rsid w:val="000752D3"/>
    <w:pPr>
      <w:spacing w:before="200" w:after="160"/>
      <w:ind w:left="864" w:right="864"/>
      <w:jc w:val="center"/>
    </w:pPr>
    <w:rPr>
      <w:rFonts w:ascii="Calibri" w:hAnsi="Calibri" w:cs="Times New Roman"/>
      <w:i/>
      <w:iCs/>
      <w:color w:val="404040"/>
    </w:rPr>
  </w:style>
  <w:style w:type="table" w:styleId="TableGrid">
    <w:name w:val="Table Grid"/>
    <w:basedOn w:val="TableNormal"/>
    <w:uiPriority w:val="59"/>
    <w:rsid w:val="00F057A7"/>
    <w:rPr>
      <w:rFonts w:ascii="Calibri" w:hAnsi="Calibri"/>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qFormat/>
    <w:rsid w:val="00CC4EC9"/>
    <w:rPr>
      <w:sz w:val="21"/>
      <w:szCs w:val="21"/>
    </w:rPr>
  </w:style>
  <w:style w:type="paragraph" w:styleId="ListParagraph">
    <w:name w:val="List Paragraph"/>
    <w:basedOn w:val="Normal"/>
    <w:uiPriority w:val="34"/>
    <w:qFormat/>
    <w:rsid w:val="00CC4EC9"/>
    <w:pPr>
      <w:widowControl w:val="0"/>
      <w:spacing w:before="0" w:after="0" w:line="360" w:lineRule="auto"/>
      <w:ind w:left="1156" w:firstLineChars="200" w:firstLine="420"/>
      <w:jc w:val="both"/>
    </w:pPr>
    <w:rPr>
      <w:rFonts w:ascii="Calibri" w:hAnsi="Calibri" w:cs="Times New Roman"/>
      <w:kern w:val="2"/>
      <w:sz w:val="21"/>
    </w:rPr>
  </w:style>
  <w:style w:type="paragraph" w:styleId="Caption">
    <w:name w:val="caption"/>
    <w:basedOn w:val="Normal"/>
    <w:next w:val="Normal"/>
    <w:unhideWhenUsed/>
    <w:qFormat/>
    <w:rsid w:val="00B927F7"/>
    <w:pPr>
      <w:widowControl w:val="0"/>
      <w:spacing w:before="0" w:after="0"/>
      <w:ind w:left="0" w:firstLine="0"/>
      <w:jc w:val="both"/>
    </w:pPr>
    <w:rPr>
      <w:rFonts w:ascii="Cambria" w:eastAsia="SimHei" w:hAnsi="Cambria" w:cs="Times New Roman"/>
      <w:kern w:val="2"/>
      <w:sz w:val="20"/>
      <w:szCs w:val="20"/>
    </w:rPr>
  </w:style>
  <w:style w:type="character" w:customStyle="1" w:styleId="Char2">
    <w:name w:val="段 Char"/>
    <w:basedOn w:val="DefaultParagraphFont"/>
    <w:link w:val="a"/>
    <w:rsid w:val="002F4970"/>
    <w:rPr>
      <w:rFonts w:ascii="SimSun" w:eastAsia="Times New Roman"/>
      <w:sz w:val="21"/>
    </w:rPr>
  </w:style>
  <w:style w:type="paragraph" w:customStyle="1" w:styleId="a0">
    <w:name w:val="二级条标题"/>
    <w:basedOn w:val="Normal"/>
    <w:next w:val="a"/>
    <w:rsid w:val="002F4970"/>
    <w:pPr>
      <w:spacing w:before="50" w:after="50"/>
      <w:ind w:left="0" w:firstLine="0"/>
      <w:outlineLvl w:val="3"/>
    </w:pPr>
    <w:rPr>
      <w:rFonts w:ascii="SimHei" w:eastAsia="SimHei" w:hAnsi="Times New Roman" w:cs="Times New Roman"/>
      <w:sz w:val="21"/>
      <w:szCs w:val="21"/>
    </w:rPr>
  </w:style>
  <w:style w:type="paragraph" w:customStyle="1" w:styleId="a">
    <w:name w:val="段"/>
    <w:link w:val="Char2"/>
    <w:rsid w:val="002F4970"/>
    <w:pPr>
      <w:tabs>
        <w:tab w:val="center" w:pos="4201"/>
        <w:tab w:val="right" w:leader="dot" w:pos="9298"/>
      </w:tabs>
      <w:autoSpaceDE w:val="0"/>
      <w:autoSpaceDN w:val="0"/>
      <w:spacing w:before="0" w:after="0"/>
      <w:ind w:left="0" w:firstLineChars="200" w:firstLine="420"/>
      <w:jc w:val="both"/>
    </w:pPr>
    <w:rPr>
      <w:rFonts w:ascii="SimSun" w:eastAsia="Times New Roman"/>
      <w:sz w:val="21"/>
    </w:rPr>
  </w:style>
  <w:style w:type="paragraph" w:customStyle="1" w:styleId="a1">
    <w:name w:val="三级条标题"/>
    <w:basedOn w:val="a0"/>
    <w:next w:val="a"/>
    <w:rsid w:val="002F4970"/>
    <w:pPr>
      <w:outlineLvl w:val="4"/>
    </w:pPr>
  </w:style>
  <w:style w:type="paragraph" w:styleId="NormalWeb">
    <w:name w:val="Normal (Web)"/>
    <w:basedOn w:val="Normal"/>
    <w:uiPriority w:val="99"/>
    <w:semiHidden/>
    <w:unhideWhenUsed/>
    <w:rsid w:val="0027774A"/>
    <w:pPr>
      <w:spacing w:before="100" w:beforeAutospacing="1" w:after="100" w:afterAutospacing="1"/>
      <w:ind w:left="0" w:firstLine="0"/>
    </w:pPr>
    <w:rPr>
      <w:rFonts w:ascii="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355931">
      <w:bodyDiv w:val="1"/>
      <w:marLeft w:val="0"/>
      <w:marRight w:val="0"/>
      <w:marTop w:val="0"/>
      <w:marBottom w:val="0"/>
      <w:divBdr>
        <w:top w:val="none" w:sz="0" w:space="0" w:color="auto"/>
        <w:left w:val="none" w:sz="0" w:space="0" w:color="auto"/>
        <w:bottom w:val="none" w:sz="0" w:space="0" w:color="auto"/>
        <w:right w:val="none" w:sz="0" w:space="0" w:color="auto"/>
      </w:divBdr>
      <w:divsChild>
        <w:div w:id="1262644180">
          <w:marLeft w:val="0"/>
          <w:marRight w:val="0"/>
          <w:marTop w:val="0"/>
          <w:marBottom w:val="0"/>
          <w:divBdr>
            <w:top w:val="none" w:sz="0" w:space="0" w:color="auto"/>
            <w:left w:val="none" w:sz="0" w:space="0" w:color="auto"/>
            <w:bottom w:val="none" w:sz="0" w:space="0" w:color="auto"/>
            <w:right w:val="none" w:sz="0" w:space="0" w:color="auto"/>
          </w:divBdr>
        </w:div>
      </w:divsChild>
    </w:div>
    <w:div w:id="1960985783">
      <w:bodyDiv w:val="1"/>
      <w:marLeft w:val="0"/>
      <w:marRight w:val="0"/>
      <w:marTop w:val="0"/>
      <w:marBottom w:val="0"/>
      <w:divBdr>
        <w:top w:val="none" w:sz="0" w:space="0" w:color="auto"/>
        <w:left w:val="none" w:sz="0" w:space="0" w:color="auto"/>
        <w:bottom w:val="none" w:sz="0" w:space="0" w:color="auto"/>
        <w:right w:val="none" w:sz="0" w:space="0" w:color="auto"/>
      </w:divBdr>
      <w:divsChild>
        <w:div w:id="479424976">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44CCC9-99D7-4D8B-A89E-03EFBA6645CA}">
  <ds:schemaRefs>
    <ds:schemaRef ds:uri="http://schemas.microsoft.com/sharepoint/v3/contenttype/forms"/>
  </ds:schemaRefs>
</ds:datastoreItem>
</file>

<file path=customXml/itemProps2.xml><?xml version="1.0" encoding="utf-8"?>
<ds:datastoreItem xmlns:ds="http://schemas.openxmlformats.org/officeDocument/2006/customXml" ds:itemID="{8D013F7D-53EE-4254-9B13-4446E010C8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4EA420-C41C-4435-98D9-5DA22D6A4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3352</Words>
  <Characters>19109</Characters>
  <Application>Microsoft Office Word</Application>
  <DocSecurity>0</DocSecurity>
  <PresentationFormat/>
  <Lines>159</Lines>
  <Paragraphs>44</Paragraphs>
  <Slides>0</Slides>
  <Notes>0</Notes>
  <HiddenSlides>0</HiddenSlides>
  <MMClips>0</MMClips>
  <ScaleCrop>false</ScaleCrop>
  <Company>Microsoft</Company>
  <LinksUpToDate>false</LinksUpToDate>
  <CharactersWithSpaces>22417</CharactersWithSpaces>
  <SharedDoc>false</SharedDoc>
  <HLinks>
    <vt:vector size="30" baseType="variant">
      <vt:variant>
        <vt:i4>4522071</vt:i4>
      </vt:variant>
      <vt:variant>
        <vt:i4>12</vt:i4>
      </vt:variant>
      <vt:variant>
        <vt:i4>0</vt:i4>
      </vt:variant>
      <vt:variant>
        <vt:i4>5</vt:i4>
      </vt:variant>
      <vt:variant>
        <vt:lpwstr>javascript:;</vt:lpwstr>
      </vt:variant>
      <vt:variant>
        <vt:lpwstr/>
      </vt:variant>
      <vt:variant>
        <vt:i4>4522071</vt:i4>
      </vt:variant>
      <vt:variant>
        <vt:i4>9</vt:i4>
      </vt:variant>
      <vt:variant>
        <vt:i4>0</vt:i4>
      </vt:variant>
      <vt:variant>
        <vt:i4>5</vt:i4>
      </vt:variant>
      <vt:variant>
        <vt:lpwstr>javascript:;</vt:lpwstr>
      </vt:variant>
      <vt:variant>
        <vt:lpwstr/>
      </vt:variant>
      <vt:variant>
        <vt:i4>4522071</vt:i4>
      </vt:variant>
      <vt:variant>
        <vt:i4>6</vt:i4>
      </vt:variant>
      <vt:variant>
        <vt:i4>0</vt:i4>
      </vt:variant>
      <vt:variant>
        <vt:i4>5</vt:i4>
      </vt:variant>
      <vt:variant>
        <vt:lpwstr>javascript:;</vt:lpwstr>
      </vt:variant>
      <vt:variant>
        <vt:lpwstr/>
      </vt:variant>
      <vt:variant>
        <vt:i4>4522071</vt:i4>
      </vt:variant>
      <vt:variant>
        <vt:i4>3</vt:i4>
      </vt:variant>
      <vt:variant>
        <vt:i4>0</vt:i4>
      </vt:variant>
      <vt:variant>
        <vt:i4>5</vt:i4>
      </vt:variant>
      <vt:variant>
        <vt:lpwstr>javascript:;</vt:lpwstr>
      </vt:variant>
      <vt:variant>
        <vt:lpwstr/>
      </vt:variant>
      <vt:variant>
        <vt:i4>4522071</vt:i4>
      </vt:variant>
      <vt:variant>
        <vt:i4>0</vt:i4>
      </vt:variant>
      <vt:variant>
        <vt:i4>0</vt:i4>
      </vt:variant>
      <vt:variant>
        <vt:i4>5</vt:i4>
      </vt:variant>
      <vt:variant>
        <vt:lpwstr>javascript:;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郭小飞</dc:title>
  <dc:creator>seamus.doyle@iala-aism.org</dc:creator>
  <cp:lastModifiedBy>Jaime Alvarez</cp:lastModifiedBy>
  <cp:revision>8</cp:revision>
  <cp:lastPrinted>1900-12-31T16:00:00Z</cp:lastPrinted>
  <dcterms:created xsi:type="dcterms:W3CDTF">2021-02-20T02:11:00Z</dcterms:created>
  <dcterms:modified xsi:type="dcterms:W3CDTF">2021-02-22T12:35:00Z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2052-6.6.0.2671</vt:lpwstr>
  </property>
  <property fmtid="{D5CDD505-2E9C-101B-9397-08002B2CF9AE}" pid="3" name="ContentTypeId">
    <vt:lpwstr>0x010100FB4C6AB7F4ADAA4ABC48D93214FE8FD2</vt:lpwstr>
  </property>
</Properties>
</file>